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81" w:rsidRPr="001547A1" w:rsidRDefault="0015489F">
      <w:p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AUCTION DEALERS</w:t>
      </w:r>
    </w:p>
    <w:p w:rsidR="0015489F" w:rsidRPr="001547A1" w:rsidRDefault="0015489F">
      <w:p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The Kentucky Motor Vehicle Commission proposes the below stated guidelines for re-opening thirty (30) licensed auction dealers for the Commonwealth.</w:t>
      </w:r>
    </w:p>
    <w:p w:rsidR="0015489F" w:rsidRPr="001547A1" w:rsidRDefault="0015489F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Team Kentucky 10 Rules to Re-opening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No entry for participants with temperatures above normal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No entry for participants who have been sick in last 24 hours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Removal of participants who demonstrate coughing or sneezing</w:t>
      </w:r>
    </w:p>
    <w:p w:rsidR="0015489F" w:rsidRPr="001547A1" w:rsidRDefault="0015489F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Maintain CDC guidelines of 6 foot social distancing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Entrance and exit doors kept open at all times</w:t>
      </w:r>
      <w:r w:rsidR="0008482F" w:rsidRPr="001547A1">
        <w:rPr>
          <w:rFonts w:ascii="Arial" w:hAnsi="Arial" w:cs="Arial"/>
          <w:sz w:val="24"/>
          <w:szCs w:val="24"/>
        </w:rPr>
        <w:t xml:space="preserve"> in the auction area.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Participation is limited to “Only” those with dealer badge</w:t>
      </w:r>
    </w:p>
    <w:p w:rsidR="0015489F" w:rsidRPr="001547A1" w:rsidRDefault="009715FD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Both Customers and Employees wear masks and gloves</w:t>
      </w:r>
    </w:p>
    <w:p w:rsidR="009715FD" w:rsidRPr="001547A1" w:rsidRDefault="009715FD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Arrows, signs, maintain six feet apart, dividers for employees when customers sign paperwork</w:t>
      </w:r>
    </w:p>
    <w:p w:rsidR="00362BB5" w:rsidRPr="001547A1" w:rsidRDefault="00362BB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 xml:space="preserve">Auctions should ensure that, if there are any documents that must be completed in person, there is a safe process </w:t>
      </w:r>
      <w:r w:rsidR="00B831D7" w:rsidRPr="001547A1">
        <w:rPr>
          <w:rFonts w:ascii="Arial" w:hAnsi="Arial" w:cs="Arial"/>
          <w:sz w:val="24"/>
          <w:szCs w:val="24"/>
        </w:rPr>
        <w:t>for</w:t>
      </w:r>
      <w:r w:rsidRPr="001547A1">
        <w:rPr>
          <w:rFonts w:ascii="Arial" w:hAnsi="Arial" w:cs="Arial"/>
          <w:sz w:val="24"/>
          <w:szCs w:val="24"/>
        </w:rPr>
        <w:t xml:space="preserve"> do</w:t>
      </w:r>
      <w:r w:rsidR="00B831D7" w:rsidRPr="001547A1">
        <w:rPr>
          <w:rFonts w:ascii="Arial" w:hAnsi="Arial" w:cs="Arial"/>
          <w:sz w:val="24"/>
          <w:szCs w:val="24"/>
        </w:rPr>
        <w:t>ing</w:t>
      </w:r>
      <w:r w:rsidRPr="001547A1">
        <w:rPr>
          <w:rFonts w:ascii="Arial" w:hAnsi="Arial" w:cs="Arial"/>
          <w:sz w:val="24"/>
          <w:szCs w:val="24"/>
        </w:rPr>
        <w:t xml:space="preserve"> so.  This includes compiling all sales paperwork that must be completed in person and providing a safe area or shielding with use of small pass through </w:t>
      </w:r>
      <w:r w:rsidR="00B831D7" w:rsidRPr="001547A1">
        <w:rPr>
          <w:rFonts w:ascii="Arial" w:hAnsi="Arial" w:cs="Arial"/>
          <w:sz w:val="24"/>
          <w:szCs w:val="24"/>
        </w:rPr>
        <w:t xml:space="preserve">space to limit contact </w:t>
      </w:r>
      <w:r w:rsidRPr="001547A1">
        <w:rPr>
          <w:rFonts w:ascii="Arial" w:hAnsi="Arial" w:cs="Arial"/>
          <w:sz w:val="24"/>
          <w:szCs w:val="24"/>
        </w:rPr>
        <w:t xml:space="preserve">between comptroller </w:t>
      </w:r>
      <w:r w:rsidR="00B831D7" w:rsidRPr="001547A1">
        <w:rPr>
          <w:rFonts w:ascii="Arial" w:hAnsi="Arial" w:cs="Arial"/>
          <w:sz w:val="24"/>
          <w:szCs w:val="24"/>
        </w:rPr>
        <w:t>and</w:t>
      </w:r>
      <w:r w:rsidRPr="001547A1">
        <w:rPr>
          <w:rFonts w:ascii="Arial" w:hAnsi="Arial" w:cs="Arial"/>
          <w:sz w:val="24"/>
          <w:szCs w:val="24"/>
        </w:rPr>
        <w:t xml:space="preserve"> the purchaser to complete </w:t>
      </w:r>
      <w:r w:rsidR="00B831D7" w:rsidRPr="001547A1">
        <w:rPr>
          <w:rFonts w:ascii="Arial" w:hAnsi="Arial" w:cs="Arial"/>
          <w:sz w:val="24"/>
          <w:szCs w:val="24"/>
        </w:rPr>
        <w:t>transactions</w:t>
      </w:r>
      <w:r w:rsidRPr="001547A1">
        <w:rPr>
          <w:rFonts w:ascii="Arial" w:hAnsi="Arial" w:cs="Arial"/>
          <w:sz w:val="24"/>
          <w:szCs w:val="24"/>
        </w:rPr>
        <w:t>.</w:t>
      </w:r>
    </w:p>
    <w:p w:rsidR="00DF3D85" w:rsidRPr="001547A1" w:rsidRDefault="009715FD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 xml:space="preserve">Disposable pens provided to customers </w:t>
      </w:r>
      <w:r w:rsidR="00DF3D85" w:rsidRPr="001547A1">
        <w:rPr>
          <w:rFonts w:ascii="Arial" w:hAnsi="Arial" w:cs="Arial"/>
          <w:sz w:val="24"/>
          <w:szCs w:val="24"/>
        </w:rPr>
        <w:t xml:space="preserve">or customers use their own.  </w:t>
      </w:r>
    </w:p>
    <w:p w:rsidR="009715FD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H</w:t>
      </w:r>
      <w:r w:rsidR="009715FD" w:rsidRPr="001547A1">
        <w:rPr>
          <w:rFonts w:ascii="Arial" w:hAnsi="Arial" w:cs="Arial"/>
          <w:sz w:val="24"/>
          <w:szCs w:val="24"/>
        </w:rPr>
        <w:t>and sanitizer at all stations</w:t>
      </w:r>
    </w:p>
    <w:p w:rsidR="009715FD" w:rsidRPr="001547A1" w:rsidRDefault="009715FD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 xml:space="preserve">All motor vehicles both incoming and outgoing that are sold at auction are to </w:t>
      </w:r>
      <w:r w:rsidR="0008482F" w:rsidRPr="001547A1">
        <w:rPr>
          <w:rFonts w:ascii="Arial" w:hAnsi="Arial" w:cs="Arial"/>
          <w:sz w:val="24"/>
          <w:szCs w:val="24"/>
        </w:rPr>
        <w:t xml:space="preserve">be </w:t>
      </w:r>
      <w:r w:rsidRPr="001547A1">
        <w:rPr>
          <w:rFonts w:ascii="Arial" w:hAnsi="Arial" w:cs="Arial"/>
          <w:sz w:val="24"/>
          <w:szCs w:val="24"/>
        </w:rPr>
        <w:t>sanitized</w:t>
      </w:r>
    </w:p>
    <w:p w:rsidR="00DF3D85" w:rsidRPr="001547A1" w:rsidRDefault="00DF3D85" w:rsidP="001548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A1">
        <w:rPr>
          <w:rFonts w:ascii="Arial" w:hAnsi="Arial" w:cs="Arial"/>
          <w:sz w:val="24"/>
          <w:szCs w:val="24"/>
        </w:rPr>
        <w:t>No food served at auction</w:t>
      </w:r>
    </w:p>
    <w:p w:rsidR="009715FD" w:rsidRPr="001547A1" w:rsidRDefault="009715FD" w:rsidP="009715F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15FD" w:rsidRPr="0015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1AA"/>
    <w:multiLevelType w:val="hybridMultilevel"/>
    <w:tmpl w:val="125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9F"/>
    <w:rsid w:val="0008482F"/>
    <w:rsid w:val="001547A1"/>
    <w:rsid w:val="0015489F"/>
    <w:rsid w:val="00362BB5"/>
    <w:rsid w:val="009715FD"/>
    <w:rsid w:val="009B2A4C"/>
    <w:rsid w:val="00B15F81"/>
    <w:rsid w:val="00B831D7"/>
    <w:rsid w:val="00D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CE93-965C-4546-BF7D-4882028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4C9AB-C495-4036-B574-E219390AC34F}"/>
</file>

<file path=customXml/itemProps2.xml><?xml version="1.0" encoding="utf-8"?>
<ds:datastoreItem xmlns:ds="http://schemas.openxmlformats.org/officeDocument/2006/customXml" ds:itemID="{AF7C5981-FD68-450B-8F0A-44F8760D84DF}"/>
</file>

<file path=customXml/itemProps3.xml><?xml version="1.0" encoding="utf-8"?>
<ds:datastoreItem xmlns:ds="http://schemas.openxmlformats.org/officeDocument/2006/customXml" ds:itemID="{51EA4344-098E-418F-8A33-F43B4A419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DEALERS</dc:title>
  <dc:subject/>
  <dc:creator>Cassady, Carlos R (KYTC)</dc:creator>
  <cp:keywords/>
  <dc:description/>
  <cp:lastModifiedBy>Cassady, Carlos R (KYTC)</cp:lastModifiedBy>
  <cp:revision>4</cp:revision>
  <dcterms:created xsi:type="dcterms:W3CDTF">2020-05-04T18:24:00Z</dcterms:created>
  <dcterms:modified xsi:type="dcterms:W3CDTF">2020-05-05T17:14:00Z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</Properties>
</file>