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C13A" w14:textId="11F131F7" w:rsidR="009B67A9" w:rsidRPr="008D08C5" w:rsidRDefault="001C6036" w:rsidP="00795739">
      <w:pPr>
        <w:spacing w:after="0"/>
        <w:jc w:val="center"/>
        <w:rPr>
          <w:rFonts w:ascii="Tahoma" w:hAnsi="Tahoma" w:cs="Tahoma"/>
          <w:b/>
          <w:sz w:val="24"/>
          <w:szCs w:val="24"/>
        </w:rPr>
      </w:pPr>
      <w:r w:rsidRPr="008D08C5">
        <w:rPr>
          <w:rFonts w:ascii="Tahoma" w:hAnsi="Tahoma" w:cs="Tahoma"/>
          <w:b/>
          <w:noProof/>
          <w:sz w:val="24"/>
          <w:szCs w:val="24"/>
        </w:rPr>
        <mc:AlternateContent>
          <mc:Choice Requires="wps">
            <w:drawing>
              <wp:anchor distT="0" distB="0" distL="114300" distR="114300" simplePos="0" relativeHeight="251658240" behindDoc="0" locked="0" layoutInCell="1" allowOverlap="1" wp14:anchorId="78ED67BB" wp14:editId="7113715F">
                <wp:simplePos x="0" y="0"/>
                <wp:positionH relativeFrom="column">
                  <wp:posOffset>-102870</wp:posOffset>
                </wp:positionH>
                <wp:positionV relativeFrom="paragraph">
                  <wp:posOffset>-603885</wp:posOffset>
                </wp:positionV>
                <wp:extent cx="1328420" cy="42354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12083" w14:textId="2FC82554" w:rsidR="00620DD9" w:rsidRPr="00A71422" w:rsidRDefault="00DE51C7" w:rsidP="00A71422">
                            <w:pPr>
                              <w:rPr>
                                <w:rFonts w:ascii="Times New Roman" w:hAnsi="Times New Roman" w:cs="Times New Roman"/>
                                <w:sz w:val="20"/>
                                <w:szCs w:val="20"/>
                              </w:rPr>
                            </w:pPr>
                            <w:r>
                              <w:rPr>
                                <w:rFonts w:ascii="Times New Roman" w:hAnsi="Times New Roman" w:cs="Times New Roman"/>
                                <w:sz w:val="20"/>
                                <w:szCs w:val="20"/>
                              </w:rPr>
                              <w:t>Revised 0</w:t>
                            </w:r>
                            <w:r w:rsidR="008D08C5">
                              <w:rPr>
                                <w:rFonts w:ascii="Times New Roman" w:hAnsi="Times New Roman" w:cs="Times New Roman"/>
                                <w:sz w:val="20"/>
                                <w:szCs w:val="20"/>
                              </w:rPr>
                              <w:t>5</w:t>
                            </w:r>
                            <w:r>
                              <w:rPr>
                                <w:rFonts w:ascii="Times New Roman" w:hAnsi="Times New Roman" w:cs="Times New Roman"/>
                                <w:sz w:val="20"/>
                                <w:szCs w:val="20"/>
                              </w:rPr>
                              <w:t>/20</w:t>
                            </w:r>
                            <w:r w:rsidR="008D08C5">
                              <w:rPr>
                                <w:rFonts w:ascii="Times New Roman" w:hAnsi="Times New Roman" w:cs="Times New Roman"/>
                                <w:sz w:val="20"/>
                                <w:szCs w:val="20"/>
                              </w:rP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ED67BB" id="_x0000_t202" coordsize="21600,21600" o:spt="202" path="m,l,21600r21600,l21600,xe">
                <v:stroke joinstyle="miter"/>
                <v:path gradientshapeok="t" o:connecttype="rect"/>
              </v:shapetype>
              <v:shape id="Text Box 3" o:spid="_x0000_s1026" type="#_x0000_t202" style="position:absolute;left:0;text-align:left;margin-left:-8.1pt;margin-top:-47.55pt;width:104.6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" stroked="f">
                <v:textbox>
                  <w:txbxContent>
                    <w:p w14:paraId="43912083" w14:textId="2FC82554" w:rsidR="00620DD9" w:rsidRPr="00A71422" w:rsidRDefault="00DE51C7" w:rsidP="00A71422">
                      <w:pPr>
                        <w:rPr>
                          <w:rFonts w:ascii="Times New Roman" w:hAnsi="Times New Roman" w:cs="Times New Roman"/>
                          <w:sz w:val="20"/>
                          <w:szCs w:val="20"/>
                        </w:rPr>
                      </w:pPr>
                      <w:r>
                        <w:rPr>
                          <w:rFonts w:ascii="Times New Roman" w:hAnsi="Times New Roman" w:cs="Times New Roman"/>
                          <w:sz w:val="20"/>
                          <w:szCs w:val="20"/>
                        </w:rPr>
                        <w:t>Revised 0</w:t>
                      </w:r>
                      <w:r w:rsidR="008D08C5">
                        <w:rPr>
                          <w:rFonts w:ascii="Times New Roman" w:hAnsi="Times New Roman" w:cs="Times New Roman"/>
                          <w:sz w:val="20"/>
                          <w:szCs w:val="20"/>
                        </w:rPr>
                        <w:t>5</w:t>
                      </w:r>
                      <w:r>
                        <w:rPr>
                          <w:rFonts w:ascii="Times New Roman" w:hAnsi="Times New Roman" w:cs="Times New Roman"/>
                          <w:sz w:val="20"/>
                          <w:szCs w:val="20"/>
                        </w:rPr>
                        <w:t>/20</w:t>
                      </w:r>
                      <w:r w:rsidR="008D08C5">
                        <w:rPr>
                          <w:rFonts w:ascii="Times New Roman" w:hAnsi="Times New Roman" w:cs="Times New Roman"/>
                          <w:sz w:val="20"/>
                          <w:szCs w:val="20"/>
                        </w:rPr>
                        <w:t>23</w:t>
                      </w:r>
                    </w:p>
                  </w:txbxContent>
                </v:textbox>
              </v:shape>
            </w:pict>
          </mc:Fallback>
        </mc:AlternateContent>
      </w:r>
      <w:r w:rsidR="00795739" w:rsidRPr="008D08C5">
        <w:rPr>
          <w:rFonts w:ascii="Tahoma" w:hAnsi="Tahoma" w:cs="Tahoma"/>
          <w:b/>
          <w:sz w:val="24"/>
          <w:szCs w:val="24"/>
        </w:rPr>
        <w:t>REQUIREMENTS FOR A</w:t>
      </w:r>
    </w:p>
    <w:p w14:paraId="3A3FA9EF" w14:textId="77777777" w:rsidR="00795739" w:rsidRPr="008D08C5" w:rsidRDefault="00795739" w:rsidP="00795739">
      <w:pPr>
        <w:spacing w:after="0"/>
        <w:jc w:val="center"/>
        <w:rPr>
          <w:rFonts w:ascii="Tahoma" w:hAnsi="Tahoma" w:cs="Tahoma"/>
          <w:b/>
          <w:sz w:val="24"/>
          <w:szCs w:val="24"/>
        </w:rPr>
      </w:pPr>
      <w:r w:rsidRPr="008D08C5">
        <w:rPr>
          <w:rFonts w:ascii="Tahoma" w:hAnsi="Tahoma" w:cs="Tahoma"/>
          <w:b/>
          <w:sz w:val="24"/>
          <w:szCs w:val="24"/>
        </w:rPr>
        <w:t>KENTUCKY MOTOR VEHICLE DEALER LICENSE</w:t>
      </w:r>
    </w:p>
    <w:p w14:paraId="376703D3" w14:textId="77777777" w:rsidR="00795739" w:rsidRPr="008D08C5" w:rsidRDefault="00795739" w:rsidP="00811580">
      <w:pPr>
        <w:spacing w:after="0" w:line="240" w:lineRule="auto"/>
        <w:jc w:val="center"/>
        <w:rPr>
          <w:rFonts w:ascii="Tahoma" w:hAnsi="Tahoma" w:cs="Tahoma"/>
          <w:b/>
          <w:sz w:val="24"/>
          <w:szCs w:val="24"/>
        </w:rPr>
      </w:pPr>
    </w:p>
    <w:p w14:paraId="720E6F30" w14:textId="72ED48A8" w:rsidR="008D08C5" w:rsidRPr="008D08C5" w:rsidRDefault="00795739" w:rsidP="00811580">
      <w:pPr>
        <w:spacing w:after="0" w:line="240" w:lineRule="auto"/>
        <w:jc w:val="both"/>
        <w:rPr>
          <w:rFonts w:ascii="Tahoma" w:hAnsi="Tahoma" w:cs="Tahoma"/>
          <w:sz w:val="24"/>
          <w:szCs w:val="24"/>
        </w:rPr>
      </w:pPr>
      <w:r w:rsidRPr="008D08C5">
        <w:rPr>
          <w:rFonts w:ascii="Tahoma" w:hAnsi="Tahoma" w:cs="Tahoma"/>
          <w:b/>
          <w:sz w:val="24"/>
          <w:szCs w:val="24"/>
        </w:rPr>
        <w:tab/>
      </w:r>
      <w:r w:rsidRPr="008D08C5">
        <w:rPr>
          <w:rFonts w:ascii="Tahoma" w:hAnsi="Tahoma" w:cs="Tahoma"/>
          <w:sz w:val="24"/>
          <w:szCs w:val="24"/>
        </w:rPr>
        <w:t xml:space="preserve">This outline is prepared for your benefit in order to expedite the process of applying for a Motor Vehicle Dealer license.  It sets forth the items needed </w:t>
      </w:r>
      <w:r w:rsidRPr="008D08C5">
        <w:rPr>
          <w:rFonts w:ascii="Tahoma" w:hAnsi="Tahoma" w:cs="Tahoma"/>
          <w:b/>
          <w:sz w:val="24"/>
          <w:szCs w:val="24"/>
          <w:u w:val="single"/>
        </w:rPr>
        <w:t>prior to</w:t>
      </w:r>
      <w:r w:rsidRPr="008D08C5">
        <w:rPr>
          <w:rFonts w:ascii="Tahoma" w:hAnsi="Tahoma" w:cs="Tahoma"/>
          <w:sz w:val="24"/>
          <w:szCs w:val="24"/>
        </w:rPr>
        <w:t xml:space="preserve"> returning the application to the Motor Vehicle Commission.  The application can be obtained by mailing a check or money order in the amount of $7</w:t>
      </w:r>
      <w:r w:rsidR="00191184" w:rsidRPr="008D08C5">
        <w:rPr>
          <w:rFonts w:ascii="Tahoma" w:hAnsi="Tahoma" w:cs="Tahoma"/>
          <w:sz w:val="24"/>
          <w:szCs w:val="24"/>
        </w:rPr>
        <w:t>.00</w:t>
      </w:r>
      <w:r w:rsidRPr="008D08C5">
        <w:rPr>
          <w:rFonts w:ascii="Tahoma" w:hAnsi="Tahoma" w:cs="Tahoma"/>
          <w:sz w:val="24"/>
          <w:szCs w:val="24"/>
        </w:rPr>
        <w:t xml:space="preserve"> to the Motor Vehicle Commission, </w:t>
      </w:r>
      <w:r w:rsidR="008D08C5" w:rsidRPr="008D08C5">
        <w:rPr>
          <w:rFonts w:ascii="Tahoma" w:hAnsi="Tahoma" w:cs="Tahoma"/>
          <w:sz w:val="24"/>
          <w:szCs w:val="24"/>
        </w:rPr>
        <w:t>200 Mero St.</w:t>
      </w:r>
      <w:r w:rsidRPr="008D08C5">
        <w:rPr>
          <w:rFonts w:ascii="Tahoma" w:hAnsi="Tahoma" w:cs="Tahoma"/>
          <w:sz w:val="24"/>
          <w:szCs w:val="24"/>
        </w:rPr>
        <w:t xml:space="preserve">, </w:t>
      </w:r>
      <w:r w:rsidR="008D08C5" w:rsidRPr="008D08C5">
        <w:rPr>
          <w:rFonts w:ascii="Tahoma" w:hAnsi="Tahoma" w:cs="Tahoma"/>
          <w:sz w:val="24"/>
          <w:szCs w:val="24"/>
        </w:rPr>
        <w:t>3</w:t>
      </w:r>
      <w:r w:rsidR="008D08C5" w:rsidRPr="008D08C5">
        <w:rPr>
          <w:rFonts w:ascii="Tahoma" w:hAnsi="Tahoma" w:cs="Tahoma"/>
          <w:sz w:val="24"/>
          <w:szCs w:val="24"/>
          <w:vertAlign w:val="superscript"/>
        </w:rPr>
        <w:t>rd</w:t>
      </w:r>
      <w:r w:rsidR="008D08C5" w:rsidRPr="008D08C5">
        <w:rPr>
          <w:rFonts w:ascii="Tahoma" w:hAnsi="Tahoma" w:cs="Tahoma"/>
          <w:sz w:val="24"/>
          <w:szCs w:val="24"/>
        </w:rPr>
        <w:t xml:space="preserve"> Floor West</w:t>
      </w:r>
      <w:r w:rsidRPr="008D08C5">
        <w:rPr>
          <w:rFonts w:ascii="Tahoma" w:hAnsi="Tahoma" w:cs="Tahoma"/>
          <w:sz w:val="24"/>
          <w:szCs w:val="24"/>
        </w:rPr>
        <w:t>, Frankfort, Kentucky 40601</w:t>
      </w:r>
      <w:r w:rsidR="00C503AD" w:rsidRPr="008D08C5">
        <w:rPr>
          <w:rFonts w:ascii="Tahoma" w:hAnsi="Tahoma" w:cs="Tahoma"/>
          <w:sz w:val="24"/>
          <w:szCs w:val="24"/>
        </w:rPr>
        <w:t>.  Make check payable to the “Kentucky State Treasure</w:t>
      </w:r>
      <w:r w:rsidR="00620DD9" w:rsidRPr="008D08C5">
        <w:rPr>
          <w:rFonts w:ascii="Tahoma" w:hAnsi="Tahoma" w:cs="Tahoma"/>
          <w:sz w:val="24"/>
          <w:szCs w:val="24"/>
        </w:rPr>
        <w:t xml:space="preserve">r” or </w:t>
      </w:r>
      <w:r w:rsidR="008D08C5" w:rsidRPr="008D08C5">
        <w:rPr>
          <w:rFonts w:ascii="Tahoma" w:hAnsi="Tahoma" w:cs="Tahoma"/>
          <w:sz w:val="24"/>
          <w:szCs w:val="24"/>
        </w:rPr>
        <w:t xml:space="preserve">you can print </w:t>
      </w:r>
      <w:r w:rsidR="00620DD9" w:rsidRPr="008D08C5">
        <w:rPr>
          <w:rFonts w:ascii="Tahoma" w:hAnsi="Tahoma" w:cs="Tahoma"/>
          <w:sz w:val="24"/>
          <w:szCs w:val="24"/>
        </w:rPr>
        <w:t>online at MVC.KY.GOV</w:t>
      </w:r>
      <w:r w:rsidR="008D08C5" w:rsidRPr="008D08C5">
        <w:rPr>
          <w:rFonts w:ascii="Tahoma" w:hAnsi="Tahoma" w:cs="Tahoma"/>
          <w:sz w:val="24"/>
          <w:szCs w:val="24"/>
        </w:rPr>
        <w:t xml:space="preserve">   for free!</w:t>
      </w:r>
    </w:p>
    <w:p w14:paraId="5EB100A0" w14:textId="77777777" w:rsidR="00C503AD" w:rsidRPr="00C503AD" w:rsidRDefault="00C503AD" w:rsidP="00811580">
      <w:pPr>
        <w:spacing w:after="0" w:line="240" w:lineRule="auto"/>
        <w:jc w:val="both"/>
        <w:rPr>
          <w:rFonts w:ascii="Times New Roman" w:hAnsi="Times New Roman" w:cs="Times New Roman"/>
          <w:sz w:val="24"/>
          <w:szCs w:val="24"/>
        </w:rPr>
      </w:pPr>
    </w:p>
    <w:p w14:paraId="4771D9E2" w14:textId="77777777" w:rsidR="00C503AD" w:rsidRPr="008D08C5" w:rsidRDefault="00C503AD" w:rsidP="00811580">
      <w:pPr>
        <w:spacing w:after="0" w:line="240" w:lineRule="auto"/>
        <w:jc w:val="both"/>
        <w:rPr>
          <w:rFonts w:ascii="Tahoma" w:hAnsi="Tahoma" w:cs="Tahoma"/>
          <w:b/>
          <w:i/>
          <w:sz w:val="24"/>
          <w:szCs w:val="24"/>
        </w:rPr>
      </w:pPr>
      <w:r w:rsidRPr="00154FEA">
        <w:rPr>
          <w:rFonts w:ascii="Tahoma" w:hAnsi="Tahoma" w:cs="Tahoma"/>
          <w:b/>
          <w:i/>
          <w:sz w:val="24"/>
          <w:szCs w:val="24"/>
          <w:highlight w:val="yellow"/>
        </w:rPr>
        <w:t xml:space="preserve">**AN INCOMPLETE APPLICATION WILL BE RETURNED TO </w:t>
      </w:r>
      <w:r w:rsidR="00811580" w:rsidRPr="00154FEA">
        <w:rPr>
          <w:rFonts w:ascii="Tahoma" w:hAnsi="Tahoma" w:cs="Tahoma"/>
          <w:b/>
          <w:i/>
          <w:sz w:val="24"/>
          <w:szCs w:val="24"/>
          <w:highlight w:val="yellow"/>
        </w:rPr>
        <w:t>THE APPLICANT</w:t>
      </w:r>
      <w:r w:rsidRPr="00154FEA">
        <w:rPr>
          <w:rFonts w:ascii="Tahoma" w:hAnsi="Tahoma" w:cs="Tahoma"/>
          <w:b/>
          <w:i/>
          <w:sz w:val="24"/>
          <w:szCs w:val="24"/>
          <w:highlight w:val="yellow"/>
        </w:rPr>
        <w:t>**</w:t>
      </w:r>
    </w:p>
    <w:p w14:paraId="75C0922F" w14:textId="77777777" w:rsidR="00C503AD" w:rsidRPr="008D08C5" w:rsidRDefault="00C503AD" w:rsidP="00811580">
      <w:pPr>
        <w:spacing w:after="0" w:line="240" w:lineRule="auto"/>
        <w:jc w:val="both"/>
        <w:rPr>
          <w:rFonts w:ascii="Tahoma" w:hAnsi="Tahoma" w:cs="Tahoma"/>
          <w:b/>
          <w:i/>
          <w:sz w:val="24"/>
          <w:szCs w:val="24"/>
        </w:rPr>
      </w:pPr>
    </w:p>
    <w:p w14:paraId="77B5022B" w14:textId="77777777" w:rsidR="00C503AD" w:rsidRPr="008D08C5" w:rsidRDefault="00C503AD" w:rsidP="00811580">
      <w:pPr>
        <w:spacing w:after="0" w:line="240" w:lineRule="auto"/>
        <w:jc w:val="both"/>
        <w:rPr>
          <w:rFonts w:ascii="Tahoma" w:hAnsi="Tahoma" w:cs="Tahoma"/>
          <w:sz w:val="24"/>
          <w:szCs w:val="24"/>
        </w:rPr>
      </w:pPr>
      <w:r w:rsidRPr="008D08C5">
        <w:rPr>
          <w:rFonts w:ascii="Tahoma" w:hAnsi="Tahoma" w:cs="Tahoma"/>
          <w:sz w:val="24"/>
          <w:szCs w:val="24"/>
        </w:rPr>
        <w:t xml:space="preserve">The Commission meets on the second Friday of each month.  In order to be placed on the agenda for that meeting, a completed application must be received in this office no later than ten (10) </w:t>
      </w:r>
      <w:r w:rsidRPr="008D08C5">
        <w:rPr>
          <w:rFonts w:ascii="Tahoma" w:hAnsi="Tahoma" w:cs="Tahoma"/>
          <w:b/>
          <w:sz w:val="24"/>
          <w:szCs w:val="24"/>
        </w:rPr>
        <w:t xml:space="preserve">working </w:t>
      </w:r>
      <w:r w:rsidRPr="008D08C5">
        <w:rPr>
          <w:rFonts w:ascii="Tahoma" w:hAnsi="Tahoma" w:cs="Tahoma"/>
          <w:sz w:val="24"/>
          <w:szCs w:val="24"/>
        </w:rPr>
        <w:t xml:space="preserve">days </w:t>
      </w:r>
      <w:r w:rsidRPr="008D08C5">
        <w:rPr>
          <w:rFonts w:ascii="Tahoma" w:hAnsi="Tahoma" w:cs="Tahoma"/>
          <w:b/>
          <w:sz w:val="24"/>
          <w:szCs w:val="24"/>
        </w:rPr>
        <w:t>prior</w:t>
      </w:r>
      <w:r w:rsidRPr="008D08C5">
        <w:rPr>
          <w:rFonts w:ascii="Tahoma" w:hAnsi="Tahoma" w:cs="Tahoma"/>
          <w:sz w:val="24"/>
          <w:szCs w:val="24"/>
        </w:rPr>
        <w:t xml:space="preserve"> to the date of the meeting.</w:t>
      </w:r>
    </w:p>
    <w:p w14:paraId="76211771" w14:textId="77777777" w:rsidR="00C503AD" w:rsidRPr="00C503AD" w:rsidRDefault="00C503AD" w:rsidP="00811580">
      <w:pPr>
        <w:spacing w:after="0" w:line="240" w:lineRule="auto"/>
        <w:jc w:val="both"/>
        <w:rPr>
          <w:rFonts w:ascii="Times New Roman" w:hAnsi="Times New Roman" w:cs="Times New Roman"/>
          <w:sz w:val="24"/>
          <w:szCs w:val="24"/>
        </w:rPr>
      </w:pPr>
    </w:p>
    <w:p w14:paraId="6E8D3293" w14:textId="77777777" w:rsidR="00C503AD" w:rsidRPr="008D08C5" w:rsidRDefault="00C503AD" w:rsidP="00A4528E">
      <w:pPr>
        <w:pStyle w:val="ListParagraph"/>
        <w:numPr>
          <w:ilvl w:val="0"/>
          <w:numId w:val="3"/>
        </w:numPr>
        <w:spacing w:after="0" w:line="240" w:lineRule="auto"/>
        <w:ind w:left="720" w:hanging="720"/>
        <w:jc w:val="both"/>
        <w:rPr>
          <w:rFonts w:ascii="Tahoma" w:hAnsi="Tahoma" w:cs="Tahoma"/>
          <w:b/>
          <w:sz w:val="24"/>
          <w:szCs w:val="24"/>
        </w:rPr>
      </w:pPr>
      <w:r w:rsidRPr="008D08C5">
        <w:rPr>
          <w:rFonts w:ascii="Tahoma" w:hAnsi="Tahoma" w:cs="Tahoma"/>
          <w:b/>
          <w:sz w:val="24"/>
          <w:szCs w:val="24"/>
          <w:u w:val="single"/>
        </w:rPr>
        <w:t>ALL DEALER LICENSES REQUIRE THE FOLLOWING:</w:t>
      </w:r>
    </w:p>
    <w:p w14:paraId="39DA1A3A" w14:textId="77777777" w:rsidR="00042267" w:rsidRPr="008D08C5" w:rsidRDefault="00042267" w:rsidP="00042267">
      <w:pPr>
        <w:pStyle w:val="ListParagraph"/>
        <w:spacing w:after="0" w:line="240" w:lineRule="auto"/>
        <w:ind w:left="360"/>
        <w:jc w:val="both"/>
        <w:rPr>
          <w:rFonts w:ascii="Tahoma" w:hAnsi="Tahoma" w:cs="Tahoma"/>
          <w:b/>
          <w:sz w:val="24"/>
          <w:szCs w:val="24"/>
        </w:rPr>
      </w:pPr>
    </w:p>
    <w:p w14:paraId="7F2D0167" w14:textId="77777777" w:rsidR="008E542B" w:rsidRPr="008D08C5" w:rsidRDefault="008E542B" w:rsidP="00A4528E">
      <w:pPr>
        <w:pStyle w:val="ListParagraph"/>
        <w:numPr>
          <w:ilvl w:val="1"/>
          <w:numId w:val="3"/>
        </w:numPr>
        <w:spacing w:after="0" w:line="240" w:lineRule="auto"/>
        <w:ind w:left="1260" w:hanging="540"/>
        <w:jc w:val="both"/>
        <w:rPr>
          <w:rFonts w:ascii="Tahoma" w:hAnsi="Tahoma" w:cs="Tahoma"/>
          <w:b/>
          <w:sz w:val="24"/>
          <w:szCs w:val="24"/>
        </w:rPr>
      </w:pPr>
      <w:r w:rsidRPr="008D08C5">
        <w:rPr>
          <w:rFonts w:ascii="Tahoma" w:hAnsi="Tahoma" w:cs="Tahoma"/>
          <w:b/>
          <w:sz w:val="24"/>
          <w:szCs w:val="24"/>
        </w:rPr>
        <w:t xml:space="preserve">Established Place of Business (Display Lot/Customer </w:t>
      </w:r>
      <w:r w:rsidR="002E61D6" w:rsidRPr="008D08C5">
        <w:rPr>
          <w:rFonts w:ascii="Tahoma" w:hAnsi="Tahoma" w:cs="Tahoma"/>
          <w:b/>
          <w:sz w:val="24"/>
          <w:szCs w:val="24"/>
        </w:rPr>
        <w:t>P</w:t>
      </w:r>
      <w:r w:rsidR="00F078A9" w:rsidRPr="008D08C5">
        <w:rPr>
          <w:rFonts w:ascii="Tahoma" w:hAnsi="Tahoma" w:cs="Tahoma"/>
          <w:b/>
          <w:sz w:val="24"/>
          <w:szCs w:val="24"/>
        </w:rPr>
        <w:t>arking Area, Office)</w:t>
      </w:r>
    </w:p>
    <w:p w14:paraId="7C9BC08E" w14:textId="77777777" w:rsidR="008E542B" w:rsidRPr="008D08C5" w:rsidRDefault="008E542B" w:rsidP="008E542B">
      <w:pPr>
        <w:pStyle w:val="ListParagraph"/>
        <w:spacing w:after="0" w:line="240" w:lineRule="auto"/>
        <w:ind w:left="900"/>
        <w:jc w:val="both"/>
        <w:rPr>
          <w:rFonts w:ascii="Tahoma" w:hAnsi="Tahoma" w:cs="Tahoma"/>
          <w:b/>
          <w:sz w:val="24"/>
          <w:szCs w:val="24"/>
        </w:rPr>
      </w:pPr>
    </w:p>
    <w:p w14:paraId="7E36F667" w14:textId="77777777" w:rsidR="008E542B" w:rsidRPr="008D08C5"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8D08C5">
        <w:rPr>
          <w:rFonts w:ascii="Tahoma" w:hAnsi="Tahoma" w:cs="Tahoma"/>
          <w:sz w:val="24"/>
          <w:szCs w:val="24"/>
        </w:rPr>
        <w:t xml:space="preserve">An </w:t>
      </w:r>
      <w:r w:rsidR="002E61D6" w:rsidRPr="008D08C5">
        <w:rPr>
          <w:rFonts w:ascii="Tahoma" w:hAnsi="Tahoma" w:cs="Tahoma"/>
          <w:sz w:val="24"/>
          <w:szCs w:val="24"/>
        </w:rPr>
        <w:t>E</w:t>
      </w:r>
      <w:r w:rsidRPr="008D08C5">
        <w:rPr>
          <w:rFonts w:ascii="Tahoma" w:hAnsi="Tahoma" w:cs="Tahoma"/>
          <w:sz w:val="24"/>
          <w:szCs w:val="24"/>
        </w:rPr>
        <w:t>stablished Place of Business is defined as a permanent, enclosed commercial building located within this state, easily accessible and open to the public at all reasonable times, and at which the business of a vehicle dealer, including the display and repair of vehicles, may be lawfully carried on in accordance with the terms of all applicable building codes, zoning and other land use regulatory ordinances.</w:t>
      </w:r>
    </w:p>
    <w:p w14:paraId="1D97C023" w14:textId="77777777" w:rsidR="008E542B" w:rsidRPr="008D08C5"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8D08C5">
        <w:rPr>
          <w:rFonts w:ascii="Tahoma" w:hAnsi="Tahoma" w:cs="Tahoma"/>
          <w:sz w:val="24"/>
          <w:szCs w:val="24"/>
        </w:rPr>
        <w:t>The Commission requires an established place of business to have a display lot/customer parking area of at least 2,000 square feet.</w:t>
      </w:r>
    </w:p>
    <w:p w14:paraId="61B2B5C9" w14:textId="77777777" w:rsidR="008E542B" w:rsidRPr="008D08C5"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8D08C5">
        <w:rPr>
          <w:rFonts w:ascii="Tahoma" w:hAnsi="Tahoma" w:cs="Tahoma"/>
          <w:sz w:val="24"/>
          <w:szCs w:val="24"/>
        </w:rPr>
        <w:t>The display lot/customer parking area must have a hard surface covering (e.g., gravel, asphalt, concrete).</w:t>
      </w:r>
    </w:p>
    <w:p w14:paraId="1FF4CD44" w14:textId="77777777" w:rsidR="008E542B" w:rsidRPr="008D08C5"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8D08C5">
        <w:rPr>
          <w:rFonts w:ascii="Tahoma" w:hAnsi="Tahoma" w:cs="Tahoma"/>
          <w:sz w:val="24"/>
          <w:szCs w:val="24"/>
        </w:rPr>
        <w:t xml:space="preserve">The display lot/customer parking area must be constructed in such a manner that </w:t>
      </w:r>
      <w:r w:rsidRPr="008D08C5">
        <w:rPr>
          <w:rFonts w:ascii="Tahoma" w:hAnsi="Tahoma" w:cs="Tahoma"/>
          <w:b/>
          <w:bCs/>
          <w:sz w:val="24"/>
          <w:szCs w:val="24"/>
        </w:rPr>
        <w:t>will not</w:t>
      </w:r>
      <w:r w:rsidRPr="008D08C5">
        <w:rPr>
          <w:rFonts w:ascii="Tahoma" w:hAnsi="Tahoma" w:cs="Tahoma"/>
          <w:sz w:val="24"/>
          <w:szCs w:val="24"/>
        </w:rPr>
        <w:t xml:space="preserve"> allow the flow of public traffic through it and must be used exclusively for the display and showing of vehicles for sale and customer parking.</w:t>
      </w:r>
    </w:p>
    <w:p w14:paraId="0D737D1A" w14:textId="1BB6441D" w:rsidR="008E542B" w:rsidRPr="008D08C5"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8D08C5">
        <w:rPr>
          <w:rFonts w:ascii="Tahoma" w:hAnsi="Tahoma" w:cs="Tahoma"/>
          <w:sz w:val="24"/>
          <w:szCs w:val="24"/>
        </w:rPr>
        <w:t xml:space="preserve">The office facility must have sufficient space in which to operate a dealership.  The Commission requires an office to have at least 100 square feet of floor space, as well as the usual office furnishings (desk, chairs, </w:t>
      </w:r>
      <w:r w:rsidR="006657A0" w:rsidRPr="008D08C5">
        <w:rPr>
          <w:rFonts w:ascii="Tahoma" w:hAnsi="Tahoma" w:cs="Tahoma"/>
          <w:sz w:val="24"/>
          <w:szCs w:val="24"/>
        </w:rPr>
        <w:t>and file</w:t>
      </w:r>
      <w:r w:rsidRPr="008D08C5">
        <w:rPr>
          <w:rFonts w:ascii="Tahoma" w:hAnsi="Tahoma" w:cs="Tahoma"/>
          <w:sz w:val="24"/>
          <w:szCs w:val="24"/>
        </w:rPr>
        <w:t xml:space="preserve"> cabinet), telephone and electricity</w:t>
      </w:r>
      <w:r w:rsidR="008D08C5">
        <w:rPr>
          <w:rFonts w:ascii="Tahoma" w:hAnsi="Tahoma" w:cs="Tahoma"/>
          <w:sz w:val="24"/>
          <w:szCs w:val="24"/>
        </w:rPr>
        <w:t>, computer and fax machine</w:t>
      </w:r>
      <w:r w:rsidRPr="008D08C5">
        <w:rPr>
          <w:rFonts w:ascii="Tahoma" w:hAnsi="Tahoma" w:cs="Tahoma"/>
          <w:sz w:val="24"/>
          <w:szCs w:val="24"/>
        </w:rPr>
        <w:t xml:space="preserve">.  </w:t>
      </w:r>
    </w:p>
    <w:p w14:paraId="2293084B" w14:textId="77777777" w:rsidR="008E542B" w:rsidRPr="008D08C5"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8D08C5">
        <w:rPr>
          <w:rFonts w:ascii="Tahoma" w:hAnsi="Tahoma" w:cs="Tahoma"/>
          <w:sz w:val="24"/>
          <w:szCs w:val="24"/>
        </w:rPr>
        <w:t>The office shall be underpinned and on a permanent foundation.</w:t>
      </w:r>
    </w:p>
    <w:p w14:paraId="7DB1E169" w14:textId="77777777" w:rsidR="008E542B" w:rsidRPr="008D08C5"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8D08C5">
        <w:rPr>
          <w:rFonts w:ascii="Tahoma" w:hAnsi="Tahoma" w:cs="Tahoma"/>
          <w:sz w:val="24"/>
          <w:szCs w:val="24"/>
        </w:rPr>
        <w:t>The office must be on or immediately adjacent to the display lot.</w:t>
      </w:r>
    </w:p>
    <w:p w14:paraId="2C2173E1" w14:textId="3A5FBEF6" w:rsidR="008E542B" w:rsidRPr="008D08C5"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8D08C5">
        <w:rPr>
          <w:rFonts w:ascii="Tahoma" w:hAnsi="Tahoma" w:cs="Tahoma"/>
          <w:sz w:val="24"/>
          <w:szCs w:val="24"/>
        </w:rPr>
        <w:t xml:space="preserve">Because the statute defines “established place of business” as a “commercial building,” the location </w:t>
      </w:r>
      <w:r w:rsidRPr="008D08C5">
        <w:rPr>
          <w:rFonts w:ascii="Tahoma" w:hAnsi="Tahoma" w:cs="Tahoma"/>
          <w:b/>
          <w:bCs/>
          <w:sz w:val="24"/>
          <w:szCs w:val="24"/>
        </w:rPr>
        <w:t>cannot</w:t>
      </w:r>
      <w:r w:rsidRPr="008D08C5">
        <w:rPr>
          <w:rFonts w:ascii="Tahoma" w:hAnsi="Tahoma" w:cs="Tahoma"/>
          <w:sz w:val="24"/>
          <w:szCs w:val="24"/>
        </w:rPr>
        <w:t xml:space="preserve"> be a residence.</w:t>
      </w:r>
    </w:p>
    <w:p w14:paraId="062DC693" w14:textId="77777777" w:rsidR="008D08C5" w:rsidRPr="008D08C5" w:rsidRDefault="008D08C5" w:rsidP="008D08C5">
      <w:pPr>
        <w:pStyle w:val="ListParagraph"/>
        <w:spacing w:after="0" w:line="240" w:lineRule="auto"/>
        <w:ind w:left="1800"/>
        <w:jc w:val="both"/>
        <w:rPr>
          <w:rFonts w:ascii="Tahoma" w:hAnsi="Tahoma" w:cs="Tahoma"/>
          <w:b/>
          <w:sz w:val="24"/>
          <w:szCs w:val="24"/>
        </w:rPr>
      </w:pPr>
    </w:p>
    <w:p w14:paraId="1A674699" w14:textId="77777777" w:rsidR="008E542B" w:rsidRPr="00C503AD" w:rsidRDefault="008E542B" w:rsidP="008E542B">
      <w:pPr>
        <w:pStyle w:val="ListParagraph"/>
        <w:spacing w:after="0" w:line="240" w:lineRule="auto"/>
        <w:ind w:left="1166"/>
        <w:jc w:val="both"/>
        <w:rPr>
          <w:rFonts w:ascii="Times New Roman" w:hAnsi="Times New Roman" w:cs="Times New Roman"/>
          <w:b/>
          <w:sz w:val="24"/>
          <w:szCs w:val="24"/>
        </w:rPr>
      </w:pPr>
    </w:p>
    <w:p w14:paraId="070C167B" w14:textId="77777777" w:rsidR="008E542B" w:rsidRPr="00154FEA" w:rsidRDefault="008E542B" w:rsidP="00A4528E">
      <w:pPr>
        <w:pStyle w:val="ListParagraph"/>
        <w:numPr>
          <w:ilvl w:val="1"/>
          <w:numId w:val="3"/>
        </w:numPr>
        <w:spacing w:after="0" w:line="240" w:lineRule="auto"/>
        <w:ind w:left="1260" w:hanging="540"/>
        <w:jc w:val="both"/>
        <w:rPr>
          <w:rFonts w:ascii="Tahoma" w:hAnsi="Tahoma" w:cs="Tahoma"/>
          <w:b/>
          <w:sz w:val="24"/>
          <w:szCs w:val="24"/>
        </w:rPr>
      </w:pPr>
      <w:r w:rsidRPr="00154FEA">
        <w:rPr>
          <w:rFonts w:ascii="Tahoma" w:hAnsi="Tahoma" w:cs="Tahoma"/>
          <w:b/>
          <w:sz w:val="24"/>
          <w:szCs w:val="24"/>
        </w:rPr>
        <w:lastRenderedPageBreak/>
        <w:t>Insurance</w:t>
      </w:r>
    </w:p>
    <w:p w14:paraId="75C71751" w14:textId="77777777" w:rsidR="008E542B" w:rsidRPr="00154FEA" w:rsidRDefault="008E542B" w:rsidP="008E542B">
      <w:pPr>
        <w:pStyle w:val="ListParagraph"/>
        <w:spacing w:after="0" w:line="240" w:lineRule="auto"/>
        <w:ind w:left="900"/>
        <w:jc w:val="both"/>
        <w:rPr>
          <w:rFonts w:ascii="Tahoma" w:hAnsi="Tahoma" w:cs="Tahoma"/>
          <w:sz w:val="24"/>
          <w:szCs w:val="24"/>
        </w:rPr>
      </w:pPr>
    </w:p>
    <w:p w14:paraId="71D665D3" w14:textId="0489D89E" w:rsidR="008E542B" w:rsidRPr="00154FEA" w:rsidRDefault="00620DD9" w:rsidP="00A4528E">
      <w:pPr>
        <w:pStyle w:val="ListParagraph"/>
        <w:spacing w:after="0" w:line="240" w:lineRule="auto"/>
        <w:ind w:left="1260"/>
        <w:jc w:val="both"/>
        <w:rPr>
          <w:rFonts w:ascii="Tahoma" w:hAnsi="Tahoma" w:cs="Tahoma"/>
          <w:sz w:val="24"/>
          <w:szCs w:val="24"/>
        </w:rPr>
      </w:pPr>
      <w:r w:rsidRPr="00154FEA">
        <w:rPr>
          <w:rFonts w:ascii="Tahoma" w:hAnsi="Tahoma" w:cs="Tahoma"/>
          <w:sz w:val="24"/>
          <w:szCs w:val="24"/>
        </w:rPr>
        <w:t xml:space="preserve">A certificate of insurance must be submitted </w:t>
      </w:r>
      <w:r w:rsidR="008E542B" w:rsidRPr="00154FEA">
        <w:rPr>
          <w:rFonts w:ascii="Tahoma" w:hAnsi="Tahoma" w:cs="Tahoma"/>
          <w:sz w:val="24"/>
          <w:szCs w:val="24"/>
        </w:rPr>
        <w:t xml:space="preserve">to the Commission </w:t>
      </w:r>
      <w:r w:rsidR="008E542B" w:rsidRPr="00154FEA">
        <w:rPr>
          <w:rFonts w:ascii="Tahoma" w:hAnsi="Tahoma" w:cs="Tahoma"/>
          <w:b/>
          <w:sz w:val="24"/>
          <w:szCs w:val="24"/>
        </w:rPr>
        <w:t>by the applicant’s insurance company (not the agent)</w:t>
      </w:r>
      <w:r w:rsidR="008E542B" w:rsidRPr="00154FEA">
        <w:rPr>
          <w:rFonts w:ascii="Tahoma" w:hAnsi="Tahoma" w:cs="Tahoma"/>
          <w:sz w:val="24"/>
          <w:szCs w:val="24"/>
        </w:rPr>
        <w:t xml:space="preserve"> showing for all dealers, except automotive recycling dealers, garage liability coverage in the minimum amounts of $</w:t>
      </w:r>
      <w:r w:rsidR="00154FEA" w:rsidRPr="00154FEA">
        <w:rPr>
          <w:rFonts w:ascii="Tahoma" w:hAnsi="Tahoma" w:cs="Tahoma"/>
          <w:sz w:val="24"/>
          <w:szCs w:val="24"/>
        </w:rPr>
        <w:t>25</w:t>
      </w:r>
      <w:r w:rsidR="008E542B" w:rsidRPr="00154FEA">
        <w:rPr>
          <w:rFonts w:ascii="Tahoma" w:hAnsi="Tahoma" w:cs="Tahoma"/>
          <w:sz w:val="24"/>
          <w:szCs w:val="24"/>
        </w:rPr>
        <w:t>0,000 per person, $</w:t>
      </w:r>
      <w:r w:rsidR="00154FEA" w:rsidRPr="00154FEA">
        <w:rPr>
          <w:rFonts w:ascii="Tahoma" w:hAnsi="Tahoma" w:cs="Tahoma"/>
          <w:sz w:val="24"/>
          <w:szCs w:val="24"/>
        </w:rPr>
        <w:t>5</w:t>
      </w:r>
      <w:r w:rsidR="008E542B" w:rsidRPr="00154FEA">
        <w:rPr>
          <w:rFonts w:ascii="Tahoma" w:hAnsi="Tahoma" w:cs="Tahoma"/>
          <w:sz w:val="24"/>
          <w:szCs w:val="24"/>
        </w:rPr>
        <w:t>00,000 per occurrence and $</w:t>
      </w:r>
      <w:r w:rsidR="00154FEA" w:rsidRPr="00154FEA">
        <w:rPr>
          <w:rFonts w:ascii="Tahoma" w:hAnsi="Tahoma" w:cs="Tahoma"/>
          <w:sz w:val="24"/>
          <w:szCs w:val="24"/>
        </w:rPr>
        <w:t>2</w:t>
      </w:r>
      <w:r w:rsidR="008E542B" w:rsidRPr="00154FEA">
        <w:rPr>
          <w:rFonts w:ascii="Tahoma" w:hAnsi="Tahoma" w:cs="Tahoma"/>
          <w:sz w:val="24"/>
          <w:szCs w:val="24"/>
        </w:rPr>
        <w:t>50,000 for property damage.  For automotive recycling dealers, a commercial general liability policy showing coverage in the same amounts must be provided.</w:t>
      </w:r>
    </w:p>
    <w:p w14:paraId="490D42F7" w14:textId="77777777" w:rsidR="008E542B" w:rsidRPr="00154FEA" w:rsidRDefault="008E542B" w:rsidP="00A4528E">
      <w:pPr>
        <w:pStyle w:val="ListParagraph"/>
        <w:spacing w:after="0" w:line="240" w:lineRule="auto"/>
        <w:ind w:left="1260"/>
        <w:jc w:val="both"/>
        <w:rPr>
          <w:rFonts w:ascii="Tahoma" w:hAnsi="Tahoma" w:cs="Tahoma"/>
          <w:sz w:val="24"/>
          <w:szCs w:val="24"/>
        </w:rPr>
      </w:pPr>
    </w:p>
    <w:p w14:paraId="1CCEEC8D" w14:textId="77777777" w:rsidR="008E542B" w:rsidRPr="00154FEA" w:rsidRDefault="00620DD9" w:rsidP="00A4528E">
      <w:pPr>
        <w:pStyle w:val="ListParagraph"/>
        <w:spacing w:after="0" w:line="240" w:lineRule="auto"/>
        <w:ind w:left="1260"/>
        <w:jc w:val="both"/>
        <w:rPr>
          <w:rFonts w:ascii="Tahoma" w:hAnsi="Tahoma" w:cs="Tahoma"/>
          <w:sz w:val="24"/>
          <w:szCs w:val="24"/>
        </w:rPr>
      </w:pPr>
      <w:r w:rsidRPr="00154FEA">
        <w:rPr>
          <w:rFonts w:ascii="Tahoma" w:hAnsi="Tahoma" w:cs="Tahoma"/>
          <w:sz w:val="24"/>
          <w:szCs w:val="24"/>
        </w:rPr>
        <w:t xml:space="preserve">Certificate </w:t>
      </w:r>
      <w:r w:rsidR="008E542B" w:rsidRPr="00154FEA">
        <w:rPr>
          <w:rFonts w:ascii="Tahoma" w:hAnsi="Tahoma" w:cs="Tahoma"/>
          <w:sz w:val="24"/>
          <w:szCs w:val="24"/>
        </w:rPr>
        <w:t>of insurance need not be on file prior to Commission approval of the application.  The applicant</w:t>
      </w:r>
      <w:r w:rsidRPr="00154FEA">
        <w:rPr>
          <w:rFonts w:ascii="Tahoma" w:hAnsi="Tahoma" w:cs="Tahoma"/>
          <w:sz w:val="24"/>
          <w:szCs w:val="24"/>
        </w:rPr>
        <w:t xml:space="preserve"> will be notified when the certificate</w:t>
      </w:r>
      <w:r w:rsidR="008E542B" w:rsidRPr="00154FEA">
        <w:rPr>
          <w:rFonts w:ascii="Tahoma" w:hAnsi="Tahoma" w:cs="Tahoma"/>
          <w:sz w:val="24"/>
          <w:szCs w:val="24"/>
        </w:rPr>
        <w:t xml:space="preserve"> of insurance is required.</w:t>
      </w:r>
    </w:p>
    <w:p w14:paraId="4955A980" w14:textId="77777777" w:rsidR="008E542B" w:rsidRPr="00154FEA" w:rsidRDefault="008E542B" w:rsidP="00A4528E">
      <w:pPr>
        <w:pStyle w:val="ListParagraph"/>
        <w:spacing w:after="0" w:line="240" w:lineRule="auto"/>
        <w:ind w:left="1260"/>
        <w:jc w:val="both"/>
        <w:rPr>
          <w:rFonts w:ascii="Tahoma" w:hAnsi="Tahoma" w:cs="Tahoma"/>
          <w:sz w:val="24"/>
          <w:szCs w:val="24"/>
        </w:rPr>
      </w:pPr>
    </w:p>
    <w:p w14:paraId="765469E4" w14:textId="77777777" w:rsidR="008E542B" w:rsidRPr="00154FEA" w:rsidRDefault="008E542B" w:rsidP="00A4528E">
      <w:pPr>
        <w:pStyle w:val="ListParagraph"/>
        <w:numPr>
          <w:ilvl w:val="1"/>
          <w:numId w:val="3"/>
        </w:numPr>
        <w:spacing w:after="0" w:line="240" w:lineRule="auto"/>
        <w:ind w:left="1260" w:hanging="540"/>
        <w:jc w:val="both"/>
        <w:rPr>
          <w:rFonts w:ascii="Tahoma" w:hAnsi="Tahoma" w:cs="Tahoma"/>
          <w:b/>
          <w:sz w:val="24"/>
          <w:szCs w:val="24"/>
        </w:rPr>
      </w:pPr>
      <w:r w:rsidRPr="00154FEA">
        <w:rPr>
          <w:rFonts w:ascii="Tahoma" w:hAnsi="Tahoma" w:cs="Tahoma"/>
          <w:b/>
          <w:sz w:val="24"/>
          <w:szCs w:val="24"/>
        </w:rPr>
        <w:t>Business Name</w:t>
      </w:r>
    </w:p>
    <w:p w14:paraId="1F6F3A3B" w14:textId="77777777" w:rsidR="008E542B" w:rsidRPr="00154FEA" w:rsidRDefault="008E542B" w:rsidP="008E542B">
      <w:pPr>
        <w:pStyle w:val="ListParagraph"/>
        <w:spacing w:after="0" w:line="240" w:lineRule="auto"/>
        <w:ind w:left="900"/>
        <w:jc w:val="both"/>
        <w:rPr>
          <w:rFonts w:ascii="Tahoma" w:hAnsi="Tahoma" w:cs="Tahoma"/>
          <w:b/>
          <w:sz w:val="24"/>
          <w:szCs w:val="24"/>
        </w:rPr>
      </w:pPr>
    </w:p>
    <w:p w14:paraId="09199A37" w14:textId="77777777" w:rsidR="008E542B" w:rsidRPr="00154FEA"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154FEA">
        <w:rPr>
          <w:rFonts w:ascii="Tahoma" w:hAnsi="Tahoma" w:cs="Tahoma"/>
          <w:sz w:val="24"/>
          <w:szCs w:val="24"/>
        </w:rPr>
        <w:t>Your business name must incorporate the words “Used Cars,” “Auto Sales,” “Auto Mart” or other similar terms that clearly identify you as a motor vehicle dealer.</w:t>
      </w:r>
    </w:p>
    <w:p w14:paraId="363DECF9" w14:textId="77777777" w:rsidR="008E542B" w:rsidRPr="00154FEA"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154FEA">
        <w:rPr>
          <w:rFonts w:ascii="Tahoma" w:hAnsi="Tahoma" w:cs="Tahoma"/>
          <w:sz w:val="24"/>
          <w:szCs w:val="24"/>
        </w:rPr>
        <w:t>Unless you have or are applying for a license as a new motor vehicle dealer, you cannot use the name of any make of motor vehicle as a part of your trade name in the business or in any advertisement.</w:t>
      </w:r>
    </w:p>
    <w:p w14:paraId="00B8E0C1" w14:textId="77777777" w:rsidR="008E542B" w:rsidRPr="00154FEA" w:rsidRDefault="008E542B" w:rsidP="00A4528E">
      <w:pPr>
        <w:pStyle w:val="ListParagraph"/>
        <w:numPr>
          <w:ilvl w:val="2"/>
          <w:numId w:val="3"/>
        </w:numPr>
        <w:spacing w:after="0" w:line="240" w:lineRule="auto"/>
        <w:ind w:left="1800" w:hanging="540"/>
        <w:jc w:val="both"/>
        <w:rPr>
          <w:rFonts w:ascii="Tahoma" w:hAnsi="Tahoma" w:cs="Tahoma"/>
          <w:b/>
          <w:sz w:val="24"/>
          <w:szCs w:val="24"/>
        </w:rPr>
      </w:pPr>
      <w:r w:rsidRPr="00154FEA">
        <w:rPr>
          <w:rFonts w:ascii="Tahoma" w:hAnsi="Tahoma" w:cs="Tahoma"/>
          <w:sz w:val="24"/>
          <w:szCs w:val="24"/>
        </w:rPr>
        <w:t>Unless you are applying for a wholesale license, you cannot use the word “wholesale” in the business name.</w:t>
      </w:r>
      <w:r w:rsidR="00620DD9" w:rsidRPr="00154FEA">
        <w:rPr>
          <w:rFonts w:ascii="Tahoma" w:hAnsi="Tahoma" w:cs="Tahoma"/>
          <w:sz w:val="24"/>
          <w:szCs w:val="24"/>
        </w:rPr>
        <w:t xml:space="preserve"> Same goes for “leasing” and ”wholesale”.</w:t>
      </w:r>
    </w:p>
    <w:p w14:paraId="4F930CDA" w14:textId="77777777" w:rsidR="008E542B" w:rsidRPr="00154FEA" w:rsidRDefault="00620DD9" w:rsidP="00A4528E">
      <w:pPr>
        <w:pStyle w:val="ListParagraph"/>
        <w:numPr>
          <w:ilvl w:val="2"/>
          <w:numId w:val="3"/>
        </w:numPr>
        <w:spacing w:after="0" w:line="240" w:lineRule="auto"/>
        <w:ind w:left="1800" w:hanging="540"/>
        <w:jc w:val="both"/>
        <w:rPr>
          <w:rFonts w:ascii="Tahoma" w:hAnsi="Tahoma" w:cs="Tahoma"/>
          <w:b/>
          <w:sz w:val="24"/>
          <w:szCs w:val="24"/>
        </w:rPr>
      </w:pPr>
      <w:r w:rsidRPr="00154FEA">
        <w:rPr>
          <w:rFonts w:ascii="Tahoma" w:hAnsi="Tahoma" w:cs="Tahoma"/>
          <w:sz w:val="24"/>
          <w:szCs w:val="24"/>
        </w:rPr>
        <w:t xml:space="preserve"> A</w:t>
      </w:r>
      <w:r w:rsidR="008E542B" w:rsidRPr="00154FEA">
        <w:rPr>
          <w:rFonts w:ascii="Tahoma" w:hAnsi="Tahoma" w:cs="Tahoma"/>
          <w:sz w:val="24"/>
          <w:szCs w:val="24"/>
        </w:rPr>
        <w:t>pplicants cannot use the words “broker” or “consignment” in the business name.</w:t>
      </w:r>
    </w:p>
    <w:p w14:paraId="5760DEA3" w14:textId="77777777" w:rsidR="008E542B" w:rsidRPr="00154FEA" w:rsidRDefault="008E542B" w:rsidP="008E542B">
      <w:pPr>
        <w:pStyle w:val="ListParagraph"/>
        <w:spacing w:after="0" w:line="240" w:lineRule="auto"/>
        <w:ind w:left="1440"/>
        <w:jc w:val="both"/>
        <w:rPr>
          <w:rFonts w:ascii="Tahoma" w:hAnsi="Tahoma" w:cs="Tahoma"/>
          <w:b/>
          <w:sz w:val="24"/>
          <w:szCs w:val="24"/>
        </w:rPr>
      </w:pPr>
    </w:p>
    <w:p w14:paraId="3A49F78B" w14:textId="77777777" w:rsidR="008E542B" w:rsidRPr="00154FEA" w:rsidRDefault="008E542B" w:rsidP="00A4528E">
      <w:pPr>
        <w:pStyle w:val="ListParagraph"/>
        <w:numPr>
          <w:ilvl w:val="1"/>
          <w:numId w:val="3"/>
        </w:numPr>
        <w:spacing w:after="0" w:line="240" w:lineRule="auto"/>
        <w:ind w:left="1260" w:hanging="540"/>
        <w:jc w:val="both"/>
        <w:rPr>
          <w:rFonts w:ascii="Tahoma" w:hAnsi="Tahoma" w:cs="Tahoma"/>
          <w:b/>
          <w:sz w:val="24"/>
          <w:szCs w:val="24"/>
        </w:rPr>
      </w:pPr>
      <w:r w:rsidRPr="00154FEA">
        <w:rPr>
          <w:rFonts w:ascii="Tahoma" w:hAnsi="Tahoma" w:cs="Tahoma"/>
          <w:b/>
          <w:sz w:val="24"/>
          <w:szCs w:val="24"/>
        </w:rPr>
        <w:t xml:space="preserve">Licensed </w:t>
      </w:r>
      <w:r w:rsidR="006657A0" w:rsidRPr="00154FEA">
        <w:rPr>
          <w:rFonts w:ascii="Tahoma" w:hAnsi="Tahoma" w:cs="Tahoma"/>
          <w:b/>
          <w:sz w:val="24"/>
          <w:szCs w:val="24"/>
        </w:rPr>
        <w:t xml:space="preserve">Sales </w:t>
      </w:r>
      <w:r w:rsidR="002E61D6" w:rsidRPr="00154FEA">
        <w:rPr>
          <w:rFonts w:ascii="Tahoma" w:hAnsi="Tahoma" w:cs="Tahoma"/>
          <w:b/>
          <w:sz w:val="24"/>
          <w:szCs w:val="24"/>
        </w:rPr>
        <w:t>P</w:t>
      </w:r>
      <w:r w:rsidR="006657A0" w:rsidRPr="00154FEA">
        <w:rPr>
          <w:rFonts w:ascii="Tahoma" w:hAnsi="Tahoma" w:cs="Tahoma"/>
          <w:b/>
          <w:sz w:val="24"/>
          <w:szCs w:val="24"/>
        </w:rPr>
        <w:t>ersonnel</w:t>
      </w:r>
    </w:p>
    <w:p w14:paraId="42AA71A7" w14:textId="77777777" w:rsidR="008E542B" w:rsidRPr="00154FEA" w:rsidRDefault="008E542B" w:rsidP="008E542B">
      <w:pPr>
        <w:pStyle w:val="ListParagraph"/>
        <w:spacing w:after="0" w:line="240" w:lineRule="auto"/>
        <w:ind w:left="900"/>
        <w:jc w:val="both"/>
        <w:rPr>
          <w:rFonts w:ascii="Tahoma" w:hAnsi="Tahoma" w:cs="Tahoma"/>
          <w:b/>
          <w:sz w:val="24"/>
          <w:szCs w:val="24"/>
        </w:rPr>
      </w:pPr>
    </w:p>
    <w:p w14:paraId="1FD6EB90" w14:textId="73F56847" w:rsidR="008E542B" w:rsidRPr="00154FEA" w:rsidRDefault="008B4E67" w:rsidP="008B4E67">
      <w:pPr>
        <w:pStyle w:val="ListParagraph"/>
        <w:spacing w:after="0" w:line="240" w:lineRule="auto"/>
        <w:ind w:left="1260"/>
        <w:jc w:val="both"/>
        <w:rPr>
          <w:rFonts w:ascii="Tahoma" w:hAnsi="Tahoma" w:cs="Tahoma"/>
          <w:sz w:val="24"/>
          <w:szCs w:val="24"/>
        </w:rPr>
      </w:pPr>
      <w:r w:rsidRPr="00154FEA">
        <w:rPr>
          <w:rFonts w:ascii="Tahoma" w:hAnsi="Tahoma" w:cs="Tahoma"/>
          <w:sz w:val="24"/>
          <w:szCs w:val="24"/>
        </w:rPr>
        <w:t xml:space="preserve">A </w:t>
      </w:r>
      <w:r w:rsidRPr="00154FEA">
        <w:rPr>
          <w:rFonts w:ascii="Tahoma" w:hAnsi="Tahoma" w:cs="Tahoma"/>
          <w:b/>
          <w:sz w:val="24"/>
          <w:szCs w:val="24"/>
        </w:rPr>
        <w:t>Motor Vehicle Salesperson</w:t>
      </w:r>
      <w:r w:rsidRPr="00154FEA">
        <w:rPr>
          <w:rFonts w:ascii="Tahoma" w:hAnsi="Tahoma" w:cs="Tahoma"/>
          <w:sz w:val="24"/>
          <w:szCs w:val="24"/>
        </w:rPr>
        <w:t xml:space="preserve"> license is required for every person employed by a dealer to sell motor vehicles (even if on a temporary basis), including the owners of the business and for every person employed at a vehicle auction as an auctioneer of vehicles</w:t>
      </w:r>
      <w:r w:rsidR="004C7450" w:rsidRPr="00154FEA">
        <w:rPr>
          <w:rFonts w:ascii="Tahoma" w:hAnsi="Tahoma" w:cs="Tahoma"/>
          <w:sz w:val="24"/>
          <w:szCs w:val="24"/>
        </w:rPr>
        <w:t xml:space="preserve"> 605 KAR 1:050 Section 5</w:t>
      </w:r>
      <w:r w:rsidRPr="00154FEA">
        <w:rPr>
          <w:rFonts w:ascii="Tahoma" w:hAnsi="Tahoma" w:cs="Tahoma"/>
          <w:sz w:val="24"/>
          <w:szCs w:val="24"/>
        </w:rPr>
        <w:t>.  Anyone acting for a dealer in any aspect of negotiation for or displaying a vehicle for sale to the public must have a salesperson’s license.</w:t>
      </w:r>
      <w:r w:rsidR="00620DD9" w:rsidRPr="00154FEA">
        <w:rPr>
          <w:rFonts w:ascii="Tahoma" w:hAnsi="Tahoma" w:cs="Tahoma"/>
          <w:sz w:val="24"/>
          <w:szCs w:val="24"/>
        </w:rPr>
        <w:t xml:space="preserve"> Also anyone purchasing on behalf of the dealer at auction, driving on dealer plates or doing transfer work at the Clerk’s office.</w:t>
      </w:r>
      <w:r w:rsidRPr="00154FEA">
        <w:rPr>
          <w:rFonts w:ascii="Tahoma" w:hAnsi="Tahoma" w:cs="Tahoma"/>
          <w:sz w:val="24"/>
          <w:szCs w:val="24"/>
        </w:rPr>
        <w:t xml:space="preserve"> A salesperson of motor vehicles shall not engage in business in this state at any location without a license issued for that location as provided in KRS 190.010 to 190.080. If you are </w:t>
      </w:r>
      <w:r w:rsidRPr="00154FEA">
        <w:rPr>
          <w:rFonts w:ascii="Tahoma" w:hAnsi="Tahoma" w:cs="Tahoma"/>
          <w:b/>
          <w:sz w:val="24"/>
          <w:szCs w:val="24"/>
        </w:rPr>
        <w:t>only</w:t>
      </w:r>
      <w:r w:rsidRPr="00154FEA">
        <w:rPr>
          <w:rFonts w:ascii="Tahoma" w:hAnsi="Tahoma" w:cs="Tahoma"/>
          <w:sz w:val="24"/>
          <w:szCs w:val="24"/>
        </w:rPr>
        <w:t xml:space="preserve"> a restricted/automotive re</w:t>
      </w:r>
      <w:r w:rsidR="00620DD9" w:rsidRPr="00154FEA">
        <w:rPr>
          <w:rFonts w:ascii="Tahoma" w:hAnsi="Tahoma" w:cs="Tahoma"/>
          <w:sz w:val="24"/>
          <w:szCs w:val="24"/>
        </w:rPr>
        <w:t>cycling dealer</w:t>
      </w:r>
      <w:r w:rsidRPr="00154FEA">
        <w:rPr>
          <w:rFonts w:ascii="Tahoma" w:hAnsi="Tahoma" w:cs="Tahoma"/>
          <w:sz w:val="24"/>
          <w:szCs w:val="24"/>
        </w:rPr>
        <w:t xml:space="preserve">, a salesperson’s license is not required.  </w:t>
      </w:r>
    </w:p>
    <w:p w14:paraId="1317A944" w14:textId="77777777" w:rsidR="008E542B" w:rsidRPr="00BA13CD" w:rsidRDefault="008E542B" w:rsidP="00A4528E">
      <w:pPr>
        <w:pStyle w:val="ListParagraph"/>
        <w:spacing w:after="0" w:line="240" w:lineRule="auto"/>
        <w:ind w:left="1260"/>
        <w:jc w:val="both"/>
        <w:rPr>
          <w:rFonts w:ascii="Times New Roman" w:hAnsi="Times New Roman" w:cs="Times New Roman"/>
          <w:sz w:val="24"/>
          <w:szCs w:val="24"/>
        </w:rPr>
      </w:pPr>
    </w:p>
    <w:p w14:paraId="0DC540CA" w14:textId="77777777" w:rsidR="008E542B" w:rsidRPr="00154FEA" w:rsidRDefault="008E542B" w:rsidP="00A4528E">
      <w:pPr>
        <w:pStyle w:val="ListParagraph"/>
        <w:numPr>
          <w:ilvl w:val="1"/>
          <w:numId w:val="3"/>
        </w:numPr>
        <w:spacing w:after="0" w:line="240" w:lineRule="auto"/>
        <w:ind w:left="1260" w:hanging="540"/>
        <w:jc w:val="both"/>
        <w:rPr>
          <w:rFonts w:ascii="Tahoma" w:hAnsi="Tahoma" w:cs="Tahoma"/>
          <w:b/>
          <w:sz w:val="24"/>
          <w:szCs w:val="24"/>
        </w:rPr>
      </w:pPr>
      <w:r w:rsidRPr="00154FEA">
        <w:rPr>
          <w:rFonts w:ascii="Tahoma" w:hAnsi="Tahoma" w:cs="Tahoma"/>
          <w:b/>
          <w:sz w:val="24"/>
          <w:szCs w:val="24"/>
        </w:rPr>
        <w:t>Business Sign</w:t>
      </w:r>
    </w:p>
    <w:p w14:paraId="635349DE" w14:textId="77777777" w:rsidR="008E542B" w:rsidRPr="00154FEA" w:rsidRDefault="008E542B" w:rsidP="008E542B">
      <w:pPr>
        <w:pStyle w:val="ListParagraph"/>
        <w:spacing w:after="0" w:line="240" w:lineRule="auto"/>
        <w:ind w:left="900"/>
        <w:jc w:val="both"/>
        <w:rPr>
          <w:rFonts w:ascii="Tahoma" w:hAnsi="Tahoma" w:cs="Tahoma"/>
          <w:b/>
          <w:sz w:val="24"/>
          <w:szCs w:val="24"/>
        </w:rPr>
      </w:pPr>
    </w:p>
    <w:p w14:paraId="0D45A43D" w14:textId="0D4F5274" w:rsidR="008E542B" w:rsidRPr="00154FEA" w:rsidRDefault="008E542B" w:rsidP="00A4528E">
      <w:pPr>
        <w:pStyle w:val="ListParagraph"/>
        <w:spacing w:after="0" w:line="240" w:lineRule="auto"/>
        <w:ind w:left="1260"/>
        <w:jc w:val="both"/>
        <w:rPr>
          <w:rFonts w:ascii="Tahoma" w:hAnsi="Tahoma" w:cs="Tahoma"/>
          <w:b/>
          <w:sz w:val="24"/>
          <w:szCs w:val="24"/>
        </w:rPr>
      </w:pPr>
      <w:r w:rsidRPr="00154FEA">
        <w:rPr>
          <w:rFonts w:ascii="Tahoma" w:hAnsi="Tahoma" w:cs="Tahoma"/>
          <w:sz w:val="24"/>
          <w:szCs w:val="24"/>
        </w:rPr>
        <w:t xml:space="preserve">Unless you are licensed or seeking a license as a </w:t>
      </w:r>
      <w:r w:rsidRPr="00154FEA">
        <w:rPr>
          <w:rFonts w:ascii="Tahoma" w:hAnsi="Tahoma" w:cs="Tahoma"/>
          <w:b/>
          <w:sz w:val="24"/>
          <w:szCs w:val="24"/>
          <w:u w:val="single"/>
        </w:rPr>
        <w:t>wholesale dealer</w:t>
      </w:r>
      <w:r w:rsidRPr="00154FEA">
        <w:rPr>
          <w:rFonts w:ascii="Tahoma" w:hAnsi="Tahoma" w:cs="Tahoma"/>
          <w:sz w:val="24"/>
          <w:szCs w:val="24"/>
        </w:rPr>
        <w:t xml:space="preserve">, you must display on your premises a permanent sign which can be seen or read from the nearest roadway, which specifically identifies the business with the business </w:t>
      </w:r>
      <w:r w:rsidRPr="00154FEA">
        <w:rPr>
          <w:rFonts w:ascii="Tahoma" w:hAnsi="Tahoma" w:cs="Tahoma"/>
          <w:sz w:val="24"/>
          <w:szCs w:val="24"/>
        </w:rPr>
        <w:lastRenderedPageBreak/>
        <w:t xml:space="preserve">name, by lettering of at least nine inches (9”) in height.  </w:t>
      </w:r>
      <w:r w:rsidRPr="00154FEA">
        <w:rPr>
          <w:rFonts w:ascii="Tahoma" w:hAnsi="Tahoma" w:cs="Tahoma"/>
          <w:b/>
          <w:sz w:val="24"/>
          <w:szCs w:val="24"/>
        </w:rPr>
        <w:t>The sign must show the business name exactly as it appears on the application/assumed name certificate</w:t>
      </w:r>
      <w:r w:rsidR="00154FEA" w:rsidRPr="00154FEA">
        <w:rPr>
          <w:rFonts w:ascii="Tahoma" w:hAnsi="Tahoma" w:cs="Tahoma"/>
          <w:b/>
          <w:sz w:val="24"/>
          <w:szCs w:val="24"/>
        </w:rPr>
        <w:t>, articles of Inc. or articles of organization</w:t>
      </w:r>
      <w:r w:rsidRPr="00154FEA">
        <w:rPr>
          <w:rFonts w:ascii="Tahoma" w:hAnsi="Tahoma" w:cs="Tahoma"/>
          <w:b/>
          <w:sz w:val="24"/>
          <w:szCs w:val="24"/>
        </w:rPr>
        <w:t>.  The sign must be</w:t>
      </w:r>
      <w:r w:rsidR="00154FEA" w:rsidRPr="00154FEA">
        <w:rPr>
          <w:rFonts w:ascii="Tahoma" w:hAnsi="Tahoma" w:cs="Tahoma"/>
          <w:b/>
          <w:sz w:val="24"/>
          <w:szCs w:val="24"/>
        </w:rPr>
        <w:t xml:space="preserve"> up and</w:t>
      </w:r>
      <w:r w:rsidRPr="00154FEA">
        <w:rPr>
          <w:rFonts w:ascii="Tahoma" w:hAnsi="Tahoma" w:cs="Tahoma"/>
          <w:b/>
          <w:sz w:val="24"/>
          <w:szCs w:val="24"/>
        </w:rPr>
        <w:t xml:space="preserve"> installed when application is submitted.</w:t>
      </w:r>
    </w:p>
    <w:p w14:paraId="43BA82CA" w14:textId="77777777" w:rsidR="008E542B" w:rsidRPr="00154FEA" w:rsidRDefault="008E542B" w:rsidP="008E542B">
      <w:pPr>
        <w:pStyle w:val="ListParagraph"/>
        <w:spacing w:after="0" w:line="240" w:lineRule="auto"/>
        <w:ind w:left="900"/>
        <w:jc w:val="both"/>
        <w:rPr>
          <w:rFonts w:ascii="Tahoma" w:hAnsi="Tahoma" w:cs="Tahoma"/>
          <w:b/>
          <w:sz w:val="24"/>
          <w:szCs w:val="24"/>
        </w:rPr>
      </w:pPr>
    </w:p>
    <w:p w14:paraId="653855EC" w14:textId="77777777" w:rsidR="008E542B" w:rsidRPr="00154FEA" w:rsidRDefault="008E542B" w:rsidP="00A4528E">
      <w:pPr>
        <w:pStyle w:val="ListParagraph"/>
        <w:numPr>
          <w:ilvl w:val="1"/>
          <w:numId w:val="3"/>
        </w:numPr>
        <w:spacing w:after="0" w:line="240" w:lineRule="auto"/>
        <w:ind w:left="1260" w:hanging="540"/>
        <w:jc w:val="both"/>
        <w:rPr>
          <w:rFonts w:ascii="Tahoma" w:hAnsi="Tahoma" w:cs="Tahoma"/>
          <w:b/>
          <w:sz w:val="24"/>
          <w:szCs w:val="24"/>
        </w:rPr>
      </w:pPr>
      <w:r w:rsidRPr="00154FEA">
        <w:rPr>
          <w:rFonts w:ascii="Tahoma" w:hAnsi="Tahoma" w:cs="Tahoma"/>
          <w:b/>
          <w:sz w:val="24"/>
          <w:szCs w:val="24"/>
        </w:rPr>
        <w:t>Separation of Facilities</w:t>
      </w:r>
    </w:p>
    <w:p w14:paraId="3D453712" w14:textId="77777777" w:rsidR="008E542B" w:rsidRPr="00154FEA" w:rsidRDefault="008E542B" w:rsidP="008E542B">
      <w:pPr>
        <w:pStyle w:val="ListParagraph"/>
        <w:spacing w:after="0" w:line="240" w:lineRule="auto"/>
        <w:ind w:left="900"/>
        <w:jc w:val="both"/>
        <w:rPr>
          <w:rFonts w:ascii="Tahoma" w:hAnsi="Tahoma" w:cs="Tahoma"/>
          <w:b/>
          <w:sz w:val="24"/>
          <w:szCs w:val="24"/>
        </w:rPr>
      </w:pPr>
    </w:p>
    <w:p w14:paraId="235E7C71" w14:textId="4723C93E" w:rsidR="008E542B" w:rsidRPr="00154FEA" w:rsidRDefault="008E542B" w:rsidP="00A4528E">
      <w:pPr>
        <w:pStyle w:val="ListParagraph"/>
        <w:spacing w:after="0" w:line="240" w:lineRule="auto"/>
        <w:ind w:left="1260"/>
        <w:jc w:val="both"/>
        <w:rPr>
          <w:rFonts w:ascii="Tahoma" w:hAnsi="Tahoma" w:cs="Tahoma"/>
          <w:sz w:val="24"/>
          <w:szCs w:val="24"/>
        </w:rPr>
      </w:pPr>
      <w:r w:rsidRPr="00154FEA">
        <w:rPr>
          <w:rFonts w:ascii="Tahoma" w:hAnsi="Tahoma" w:cs="Tahoma"/>
          <w:sz w:val="24"/>
          <w:szCs w:val="24"/>
        </w:rPr>
        <w:t>If you or any other person conducts another business from the location for which the dealer license is issued or applied for, your display lot/customer parking area must be separate and apart from what is used for the other business(es).  Your office need not be a separate walled enclosure, but it must be a separate defined area with the furnishings mentioned above.  If there is any question about separation, the Commission may require a physical barrier to be installed between the different businesses.</w:t>
      </w:r>
      <w:r w:rsidR="00154FEA" w:rsidRPr="00154FEA">
        <w:rPr>
          <w:rFonts w:ascii="Tahoma" w:hAnsi="Tahoma" w:cs="Tahoma"/>
          <w:sz w:val="24"/>
          <w:szCs w:val="24"/>
        </w:rPr>
        <w:t xml:space="preserve"> Businesses also cannot share an address and must have their own mail receptacle.</w:t>
      </w:r>
    </w:p>
    <w:p w14:paraId="7AD8B8CA" w14:textId="77777777" w:rsidR="008E542B" w:rsidRDefault="008E542B" w:rsidP="008E542B">
      <w:pPr>
        <w:pStyle w:val="ListParagraph"/>
        <w:spacing w:after="0" w:line="240" w:lineRule="auto"/>
        <w:ind w:left="900"/>
        <w:jc w:val="both"/>
        <w:rPr>
          <w:rFonts w:ascii="Times New Roman" w:hAnsi="Times New Roman" w:cs="Times New Roman"/>
          <w:sz w:val="24"/>
          <w:szCs w:val="24"/>
        </w:rPr>
      </w:pPr>
    </w:p>
    <w:p w14:paraId="673610FF" w14:textId="77777777" w:rsidR="00C0090B" w:rsidRDefault="00C0090B" w:rsidP="008E542B">
      <w:pPr>
        <w:pStyle w:val="ListParagraph"/>
        <w:spacing w:after="0" w:line="240" w:lineRule="auto"/>
        <w:ind w:left="900"/>
        <w:jc w:val="both"/>
        <w:rPr>
          <w:rFonts w:ascii="Times New Roman" w:hAnsi="Times New Roman" w:cs="Times New Roman"/>
          <w:sz w:val="24"/>
          <w:szCs w:val="24"/>
        </w:rPr>
      </w:pPr>
    </w:p>
    <w:p w14:paraId="2036EAF8" w14:textId="77777777" w:rsidR="008E542B" w:rsidRPr="00154FEA" w:rsidRDefault="008E542B" w:rsidP="00A4528E">
      <w:pPr>
        <w:pStyle w:val="ListParagraph"/>
        <w:numPr>
          <w:ilvl w:val="1"/>
          <w:numId w:val="3"/>
        </w:numPr>
        <w:spacing w:after="0" w:line="240" w:lineRule="auto"/>
        <w:ind w:left="1260" w:hanging="540"/>
        <w:jc w:val="both"/>
        <w:rPr>
          <w:rFonts w:ascii="Tahoma" w:hAnsi="Tahoma" w:cs="Tahoma"/>
          <w:b/>
          <w:sz w:val="24"/>
          <w:szCs w:val="24"/>
        </w:rPr>
      </w:pPr>
      <w:r w:rsidRPr="00154FEA">
        <w:rPr>
          <w:rFonts w:ascii="Tahoma" w:hAnsi="Tahoma" w:cs="Tahoma"/>
          <w:b/>
          <w:sz w:val="24"/>
          <w:szCs w:val="24"/>
        </w:rPr>
        <w:t>Application</w:t>
      </w:r>
    </w:p>
    <w:p w14:paraId="75E0E7E2" w14:textId="77777777" w:rsidR="008E542B" w:rsidRPr="00154FEA" w:rsidRDefault="008E542B" w:rsidP="008E542B">
      <w:pPr>
        <w:pStyle w:val="ListParagraph"/>
        <w:spacing w:after="0" w:line="240" w:lineRule="auto"/>
        <w:ind w:left="900"/>
        <w:jc w:val="both"/>
        <w:rPr>
          <w:rFonts w:ascii="Tahoma" w:hAnsi="Tahoma" w:cs="Tahoma"/>
          <w:b/>
          <w:sz w:val="24"/>
          <w:szCs w:val="24"/>
        </w:rPr>
      </w:pPr>
    </w:p>
    <w:p w14:paraId="502CC75B" w14:textId="6CB659C1" w:rsidR="008E542B" w:rsidRPr="00154FEA" w:rsidRDefault="008E542B" w:rsidP="00A4528E">
      <w:pPr>
        <w:pStyle w:val="ListParagraph"/>
        <w:spacing w:after="0" w:line="240" w:lineRule="auto"/>
        <w:ind w:left="1260"/>
        <w:jc w:val="both"/>
        <w:rPr>
          <w:rFonts w:ascii="Tahoma" w:hAnsi="Tahoma" w:cs="Tahoma"/>
          <w:b/>
          <w:sz w:val="24"/>
          <w:szCs w:val="24"/>
        </w:rPr>
      </w:pPr>
      <w:r w:rsidRPr="00154FEA">
        <w:rPr>
          <w:rFonts w:ascii="Tahoma" w:hAnsi="Tahoma" w:cs="Tahoma"/>
          <w:sz w:val="24"/>
          <w:szCs w:val="24"/>
        </w:rPr>
        <w:t xml:space="preserve">The application form must be completed and received back in this office by ten (10) working days before the next scheduled Commission meeting (held on the second Friday of each month).  </w:t>
      </w:r>
      <w:r w:rsidRPr="00154FEA">
        <w:rPr>
          <w:rFonts w:ascii="Tahoma" w:hAnsi="Tahoma" w:cs="Tahoma"/>
          <w:b/>
          <w:sz w:val="24"/>
          <w:szCs w:val="24"/>
        </w:rPr>
        <w:t>If the application is not completely filled out, it will be returned to you.  A</w:t>
      </w:r>
      <w:r w:rsidR="00A557C2" w:rsidRPr="00154FEA">
        <w:rPr>
          <w:rFonts w:ascii="Tahoma" w:hAnsi="Tahoma" w:cs="Tahoma"/>
          <w:b/>
          <w:sz w:val="24"/>
          <w:szCs w:val="24"/>
        </w:rPr>
        <w:t xml:space="preserve"> $</w:t>
      </w:r>
      <w:r w:rsidR="00154FEA" w:rsidRPr="00154FEA">
        <w:rPr>
          <w:rFonts w:ascii="Tahoma" w:hAnsi="Tahoma" w:cs="Tahoma"/>
          <w:b/>
          <w:sz w:val="24"/>
          <w:szCs w:val="24"/>
        </w:rPr>
        <w:t>175.00</w:t>
      </w:r>
      <w:r w:rsidR="00A557C2" w:rsidRPr="00154FEA">
        <w:rPr>
          <w:rFonts w:ascii="Tahoma" w:hAnsi="Tahoma" w:cs="Tahoma"/>
          <w:b/>
          <w:sz w:val="24"/>
          <w:szCs w:val="24"/>
        </w:rPr>
        <w:t xml:space="preserve"> application fee, plus a $2</w:t>
      </w:r>
      <w:r w:rsidR="00154FEA" w:rsidRPr="00154FEA">
        <w:rPr>
          <w:rFonts w:ascii="Tahoma" w:hAnsi="Tahoma" w:cs="Tahoma"/>
          <w:b/>
          <w:sz w:val="24"/>
          <w:szCs w:val="24"/>
        </w:rPr>
        <w:t>5</w:t>
      </w:r>
      <w:r w:rsidR="00A557C2" w:rsidRPr="00154FEA">
        <w:rPr>
          <w:rFonts w:ascii="Tahoma" w:hAnsi="Tahoma" w:cs="Tahoma"/>
          <w:b/>
          <w:sz w:val="24"/>
          <w:szCs w:val="24"/>
        </w:rPr>
        <w:t xml:space="preserve"> </w:t>
      </w:r>
      <w:r w:rsidRPr="00154FEA">
        <w:rPr>
          <w:rFonts w:ascii="Tahoma" w:hAnsi="Tahoma" w:cs="Tahoma"/>
          <w:b/>
          <w:sz w:val="24"/>
          <w:szCs w:val="24"/>
        </w:rPr>
        <w:t>fee for each person listed as an owner to conduct a criminal background check, must be submitted with the application.  Make check payable to “Kentucky State Treasurer.”</w:t>
      </w:r>
    </w:p>
    <w:p w14:paraId="60E8CA72" w14:textId="77777777" w:rsidR="008E542B" w:rsidRDefault="008E542B" w:rsidP="008E542B">
      <w:pPr>
        <w:pStyle w:val="ListParagraph"/>
        <w:spacing w:after="0" w:line="240" w:lineRule="auto"/>
        <w:ind w:left="900"/>
        <w:jc w:val="both"/>
        <w:rPr>
          <w:rFonts w:ascii="Times New Roman" w:hAnsi="Times New Roman" w:cs="Times New Roman"/>
          <w:b/>
          <w:sz w:val="24"/>
          <w:szCs w:val="24"/>
        </w:rPr>
      </w:pPr>
    </w:p>
    <w:p w14:paraId="5DAB4FD4" w14:textId="77777777" w:rsidR="00042267" w:rsidRPr="00154FEA" w:rsidRDefault="008E542B" w:rsidP="00A4528E">
      <w:pPr>
        <w:pStyle w:val="ListParagraph"/>
        <w:numPr>
          <w:ilvl w:val="0"/>
          <w:numId w:val="3"/>
        </w:numPr>
        <w:spacing w:after="0" w:line="240" w:lineRule="auto"/>
        <w:ind w:left="720" w:hanging="720"/>
        <w:jc w:val="both"/>
        <w:rPr>
          <w:rFonts w:ascii="Tahoma" w:hAnsi="Tahoma" w:cs="Tahoma"/>
          <w:b/>
          <w:sz w:val="24"/>
          <w:szCs w:val="24"/>
        </w:rPr>
      </w:pPr>
      <w:r w:rsidRPr="00154FEA">
        <w:rPr>
          <w:rFonts w:ascii="Tahoma" w:hAnsi="Tahoma" w:cs="Tahoma"/>
          <w:b/>
          <w:sz w:val="24"/>
          <w:szCs w:val="24"/>
          <w:u w:val="single"/>
        </w:rPr>
        <w:t>WHOLESALE DEALER APPLICANTS</w:t>
      </w:r>
    </w:p>
    <w:p w14:paraId="10225EBF" w14:textId="77777777" w:rsidR="005D0BCA" w:rsidRPr="00154FEA" w:rsidRDefault="005D0BCA" w:rsidP="005D0BCA">
      <w:pPr>
        <w:spacing w:after="0" w:line="240" w:lineRule="auto"/>
        <w:jc w:val="both"/>
        <w:rPr>
          <w:rFonts w:ascii="Tahoma" w:hAnsi="Tahoma" w:cs="Tahoma"/>
          <w:b/>
          <w:sz w:val="24"/>
          <w:szCs w:val="24"/>
        </w:rPr>
      </w:pPr>
    </w:p>
    <w:p w14:paraId="119979FD" w14:textId="77777777" w:rsidR="005D0BCA" w:rsidRPr="00154FEA" w:rsidRDefault="005D0BCA" w:rsidP="00A4528E">
      <w:pPr>
        <w:spacing w:after="0" w:line="240" w:lineRule="auto"/>
        <w:ind w:left="720"/>
        <w:jc w:val="both"/>
        <w:rPr>
          <w:rFonts w:ascii="Tahoma" w:hAnsi="Tahoma" w:cs="Tahoma"/>
          <w:sz w:val="24"/>
          <w:szCs w:val="24"/>
        </w:rPr>
      </w:pPr>
      <w:r w:rsidRPr="00154FEA">
        <w:rPr>
          <w:rFonts w:ascii="Tahoma" w:hAnsi="Tahoma" w:cs="Tahoma"/>
          <w:sz w:val="24"/>
          <w:szCs w:val="24"/>
        </w:rPr>
        <w:t>All requirements are the same except for the dealer sign.  A wholesaler does not need a dealer sign identifying his business, but all other requirements must be met.</w:t>
      </w:r>
    </w:p>
    <w:p w14:paraId="47E9A604" w14:textId="77777777" w:rsidR="005D0BCA" w:rsidRPr="00154FEA" w:rsidRDefault="005D0BCA" w:rsidP="005D0BCA">
      <w:pPr>
        <w:spacing w:after="0" w:line="240" w:lineRule="auto"/>
        <w:ind w:left="540"/>
        <w:jc w:val="both"/>
        <w:rPr>
          <w:rFonts w:ascii="Tahoma" w:hAnsi="Tahoma" w:cs="Tahoma"/>
          <w:sz w:val="24"/>
          <w:szCs w:val="24"/>
        </w:rPr>
      </w:pPr>
    </w:p>
    <w:p w14:paraId="6992CFC0" w14:textId="77777777" w:rsidR="005D0BCA" w:rsidRPr="00154FEA" w:rsidRDefault="005D0BCA" w:rsidP="00A4528E">
      <w:pPr>
        <w:pStyle w:val="ListParagraph"/>
        <w:numPr>
          <w:ilvl w:val="0"/>
          <w:numId w:val="3"/>
        </w:numPr>
        <w:spacing w:after="0" w:line="240" w:lineRule="auto"/>
        <w:ind w:left="720" w:hanging="720"/>
        <w:jc w:val="both"/>
        <w:rPr>
          <w:rFonts w:ascii="Tahoma" w:hAnsi="Tahoma" w:cs="Tahoma"/>
          <w:b/>
          <w:sz w:val="24"/>
          <w:szCs w:val="24"/>
          <w:u w:val="single"/>
        </w:rPr>
      </w:pPr>
      <w:r w:rsidRPr="00154FEA">
        <w:rPr>
          <w:rFonts w:ascii="Tahoma" w:hAnsi="Tahoma" w:cs="Tahoma"/>
          <w:b/>
          <w:sz w:val="24"/>
          <w:szCs w:val="24"/>
          <w:u w:val="single"/>
        </w:rPr>
        <w:t>NEW (FRANCHISED) DEALER APPLICANTS</w:t>
      </w:r>
    </w:p>
    <w:p w14:paraId="4038F2F5" w14:textId="77777777" w:rsidR="005D0BCA" w:rsidRPr="00154FEA" w:rsidRDefault="005D0BCA" w:rsidP="002B209C">
      <w:pPr>
        <w:pStyle w:val="ListParagraph"/>
        <w:spacing w:after="0" w:line="240" w:lineRule="auto"/>
        <w:ind w:left="900" w:hanging="900"/>
        <w:jc w:val="both"/>
        <w:rPr>
          <w:rFonts w:ascii="Tahoma" w:hAnsi="Tahoma" w:cs="Tahoma"/>
          <w:b/>
          <w:sz w:val="24"/>
          <w:szCs w:val="24"/>
        </w:rPr>
      </w:pPr>
    </w:p>
    <w:p w14:paraId="63CD84A8" w14:textId="77777777" w:rsidR="002B209C" w:rsidRPr="00154FEA" w:rsidRDefault="002B209C" w:rsidP="00A4528E">
      <w:pPr>
        <w:pStyle w:val="ListParagraph"/>
        <w:spacing w:after="0" w:line="240" w:lineRule="auto"/>
        <w:jc w:val="both"/>
        <w:rPr>
          <w:rFonts w:ascii="Tahoma" w:hAnsi="Tahoma" w:cs="Tahoma"/>
          <w:sz w:val="24"/>
          <w:szCs w:val="24"/>
        </w:rPr>
      </w:pPr>
      <w:r w:rsidRPr="00154FEA">
        <w:rPr>
          <w:rFonts w:ascii="Tahoma" w:hAnsi="Tahoma" w:cs="Tahoma"/>
          <w:sz w:val="24"/>
          <w:szCs w:val="24"/>
        </w:rPr>
        <w:t>Submit a copy of any and all franchise agreements with the application.  All other requirements are the same, except a new (franchised) vehicle sales facility must include some facility for vehicle service.</w:t>
      </w:r>
    </w:p>
    <w:p w14:paraId="5E671133" w14:textId="77777777" w:rsidR="002B209C" w:rsidRPr="002B209C" w:rsidRDefault="002B209C" w:rsidP="002B209C">
      <w:pPr>
        <w:pStyle w:val="ListParagraph"/>
        <w:spacing w:after="0" w:line="240" w:lineRule="auto"/>
        <w:ind w:left="540"/>
        <w:jc w:val="both"/>
        <w:rPr>
          <w:rFonts w:ascii="Times New Roman" w:hAnsi="Times New Roman" w:cs="Times New Roman"/>
          <w:sz w:val="24"/>
          <w:szCs w:val="24"/>
        </w:rPr>
      </w:pPr>
    </w:p>
    <w:p w14:paraId="330BA825" w14:textId="77777777" w:rsidR="005D0BCA" w:rsidRPr="00154FEA" w:rsidRDefault="002B209C" w:rsidP="00A4528E">
      <w:pPr>
        <w:pStyle w:val="ListParagraph"/>
        <w:numPr>
          <w:ilvl w:val="0"/>
          <w:numId w:val="3"/>
        </w:numPr>
        <w:spacing w:after="0" w:line="240" w:lineRule="auto"/>
        <w:ind w:left="720" w:hanging="720"/>
        <w:jc w:val="both"/>
        <w:rPr>
          <w:rFonts w:ascii="Tahoma" w:hAnsi="Tahoma" w:cs="Tahoma"/>
          <w:b/>
          <w:sz w:val="24"/>
          <w:szCs w:val="24"/>
        </w:rPr>
      </w:pPr>
      <w:r w:rsidRPr="00154FEA">
        <w:rPr>
          <w:rFonts w:ascii="Tahoma" w:hAnsi="Tahoma" w:cs="Tahoma"/>
          <w:b/>
          <w:sz w:val="24"/>
          <w:szCs w:val="24"/>
          <w:u w:val="single"/>
        </w:rPr>
        <w:t>MOTORCYCLE &amp; LEASING APPLICANTS</w:t>
      </w:r>
    </w:p>
    <w:p w14:paraId="613E6C61" w14:textId="77777777" w:rsidR="008B4E67" w:rsidRPr="00154FEA" w:rsidRDefault="008B4E67" w:rsidP="008B4E67">
      <w:pPr>
        <w:pStyle w:val="ListParagraph"/>
        <w:spacing w:after="0" w:line="240" w:lineRule="auto"/>
        <w:jc w:val="both"/>
        <w:rPr>
          <w:rFonts w:ascii="Tahoma" w:hAnsi="Tahoma" w:cs="Tahoma"/>
          <w:b/>
          <w:sz w:val="24"/>
          <w:szCs w:val="24"/>
        </w:rPr>
      </w:pPr>
    </w:p>
    <w:p w14:paraId="32D0B662" w14:textId="77777777" w:rsidR="008B4E67" w:rsidRPr="00154FEA" w:rsidRDefault="008B4E67" w:rsidP="008B4E67">
      <w:pPr>
        <w:pStyle w:val="ListParagraph"/>
        <w:spacing w:after="0" w:line="240" w:lineRule="auto"/>
        <w:jc w:val="both"/>
        <w:rPr>
          <w:rFonts w:ascii="Tahoma" w:hAnsi="Tahoma" w:cs="Tahoma"/>
          <w:sz w:val="24"/>
          <w:szCs w:val="24"/>
        </w:rPr>
      </w:pPr>
      <w:r w:rsidRPr="00154FEA">
        <w:rPr>
          <w:rFonts w:ascii="Tahoma" w:hAnsi="Tahoma" w:cs="Tahoma"/>
          <w:sz w:val="24"/>
          <w:szCs w:val="24"/>
        </w:rPr>
        <w:t>All requirements are as set forth in Item I.</w:t>
      </w:r>
    </w:p>
    <w:p w14:paraId="0BF18BB8" w14:textId="77777777" w:rsidR="008B4E67" w:rsidRPr="008B4E67" w:rsidRDefault="008B4E67" w:rsidP="008B4E67">
      <w:pPr>
        <w:pStyle w:val="ListParagraph"/>
        <w:spacing w:after="0" w:line="240" w:lineRule="auto"/>
        <w:jc w:val="both"/>
        <w:rPr>
          <w:rFonts w:ascii="Times New Roman" w:hAnsi="Times New Roman" w:cs="Times New Roman"/>
          <w:b/>
          <w:sz w:val="24"/>
          <w:szCs w:val="24"/>
        </w:rPr>
      </w:pPr>
    </w:p>
    <w:p w14:paraId="4C89DB93" w14:textId="77777777" w:rsidR="008B4E67" w:rsidRPr="00154FEA" w:rsidRDefault="008B4E67" w:rsidP="00A4528E">
      <w:pPr>
        <w:pStyle w:val="ListParagraph"/>
        <w:numPr>
          <w:ilvl w:val="0"/>
          <w:numId w:val="3"/>
        </w:numPr>
        <w:spacing w:after="0" w:line="240" w:lineRule="auto"/>
        <w:ind w:left="720" w:hanging="720"/>
        <w:jc w:val="both"/>
        <w:rPr>
          <w:rFonts w:ascii="Tahoma" w:hAnsi="Tahoma" w:cs="Tahoma"/>
          <w:b/>
          <w:sz w:val="24"/>
          <w:szCs w:val="24"/>
        </w:rPr>
      </w:pPr>
      <w:r w:rsidRPr="00154FEA">
        <w:rPr>
          <w:rFonts w:ascii="Tahoma" w:hAnsi="Tahoma" w:cs="Tahoma"/>
          <w:b/>
          <w:sz w:val="24"/>
          <w:szCs w:val="24"/>
          <w:u w:val="single"/>
        </w:rPr>
        <w:t>AUCTION DEALER APPLICANTS</w:t>
      </w:r>
    </w:p>
    <w:p w14:paraId="668CDDC8" w14:textId="568FEAF9" w:rsidR="006E2A8B" w:rsidRPr="00154FEA" w:rsidRDefault="006E2A8B" w:rsidP="006E2A8B">
      <w:pPr>
        <w:pStyle w:val="ListParagraph"/>
        <w:spacing w:after="0" w:line="240" w:lineRule="auto"/>
        <w:jc w:val="both"/>
        <w:rPr>
          <w:rFonts w:ascii="Tahoma" w:hAnsi="Tahoma" w:cs="Tahoma"/>
          <w:sz w:val="24"/>
          <w:szCs w:val="24"/>
        </w:rPr>
      </w:pPr>
      <w:r w:rsidRPr="00154FEA">
        <w:rPr>
          <w:rFonts w:ascii="Tahoma" w:hAnsi="Tahoma" w:cs="Tahoma"/>
          <w:sz w:val="24"/>
          <w:szCs w:val="24"/>
        </w:rPr>
        <w:t>All requirements are as set forth in Item I, except for a bond and that amount is set by the Commission.</w:t>
      </w:r>
    </w:p>
    <w:p w14:paraId="4525326C" w14:textId="77777777" w:rsidR="006E2A8B" w:rsidRPr="006E2A8B" w:rsidRDefault="006E2A8B" w:rsidP="006E2A8B">
      <w:pPr>
        <w:pStyle w:val="ListParagraph"/>
        <w:spacing w:after="0" w:line="240" w:lineRule="auto"/>
        <w:jc w:val="both"/>
        <w:rPr>
          <w:rFonts w:ascii="Times New Roman" w:hAnsi="Times New Roman" w:cs="Times New Roman"/>
          <w:b/>
          <w:sz w:val="24"/>
          <w:szCs w:val="24"/>
        </w:rPr>
      </w:pPr>
    </w:p>
    <w:p w14:paraId="3F0C413C" w14:textId="77777777" w:rsidR="006E2A8B" w:rsidRPr="0027768F" w:rsidRDefault="006E2A8B" w:rsidP="00A4528E">
      <w:pPr>
        <w:pStyle w:val="ListParagraph"/>
        <w:numPr>
          <w:ilvl w:val="0"/>
          <w:numId w:val="3"/>
        </w:numPr>
        <w:spacing w:after="0" w:line="240" w:lineRule="auto"/>
        <w:ind w:left="720" w:hanging="720"/>
        <w:jc w:val="both"/>
        <w:rPr>
          <w:rFonts w:ascii="Tahoma" w:hAnsi="Tahoma" w:cs="Tahoma"/>
          <w:b/>
          <w:sz w:val="24"/>
          <w:szCs w:val="24"/>
        </w:rPr>
      </w:pPr>
      <w:r w:rsidRPr="0027768F">
        <w:rPr>
          <w:rFonts w:ascii="Tahoma" w:hAnsi="Tahoma" w:cs="Tahoma"/>
          <w:b/>
          <w:sz w:val="24"/>
          <w:szCs w:val="24"/>
          <w:u w:val="single"/>
        </w:rPr>
        <w:lastRenderedPageBreak/>
        <w:t xml:space="preserve">RESTRICTED DEALER/MOBILITY </w:t>
      </w:r>
      <w:r w:rsidR="00D7067A" w:rsidRPr="0027768F">
        <w:rPr>
          <w:rFonts w:ascii="Tahoma" w:hAnsi="Tahoma" w:cs="Tahoma"/>
          <w:b/>
          <w:sz w:val="24"/>
          <w:szCs w:val="24"/>
          <w:u w:val="single"/>
        </w:rPr>
        <w:t>APPLICANTS</w:t>
      </w:r>
    </w:p>
    <w:p w14:paraId="542F7921" w14:textId="77777777" w:rsidR="008B4E67" w:rsidRPr="0027768F" w:rsidRDefault="008B4E67" w:rsidP="008B4E67">
      <w:pPr>
        <w:pStyle w:val="ListParagraph"/>
        <w:rPr>
          <w:rFonts w:ascii="Tahoma" w:hAnsi="Tahoma" w:cs="Tahoma"/>
          <w:b/>
          <w:sz w:val="24"/>
          <w:szCs w:val="24"/>
        </w:rPr>
      </w:pPr>
    </w:p>
    <w:p w14:paraId="3C46DB21" w14:textId="77777777" w:rsidR="002B209C" w:rsidRPr="0027768F" w:rsidRDefault="006E2A8B" w:rsidP="006E2A8B">
      <w:pPr>
        <w:pStyle w:val="ListParagraph"/>
        <w:spacing w:after="0" w:line="240" w:lineRule="auto"/>
        <w:jc w:val="both"/>
        <w:rPr>
          <w:rFonts w:ascii="Tahoma" w:hAnsi="Tahoma" w:cs="Tahoma"/>
          <w:sz w:val="24"/>
          <w:szCs w:val="24"/>
        </w:rPr>
      </w:pPr>
      <w:r w:rsidRPr="0027768F">
        <w:rPr>
          <w:rFonts w:ascii="Tahoma" w:hAnsi="Tahoma" w:cs="Tahoma"/>
          <w:sz w:val="24"/>
          <w:szCs w:val="24"/>
        </w:rPr>
        <w:t>All requirements are as set forth in Item I, except business assets must show at least $100,000 in net worth and garage liability insurance coverage must be at least $1,000,000.</w:t>
      </w:r>
    </w:p>
    <w:p w14:paraId="0551494C" w14:textId="77777777" w:rsidR="002B209C" w:rsidRPr="0027768F" w:rsidRDefault="002B209C" w:rsidP="00A4528E">
      <w:pPr>
        <w:pStyle w:val="ListParagraph"/>
        <w:spacing w:after="0" w:line="240" w:lineRule="auto"/>
        <w:ind w:hanging="720"/>
        <w:jc w:val="both"/>
        <w:rPr>
          <w:rFonts w:ascii="Tahoma" w:hAnsi="Tahoma" w:cs="Tahoma"/>
          <w:sz w:val="24"/>
          <w:szCs w:val="24"/>
        </w:rPr>
      </w:pPr>
    </w:p>
    <w:p w14:paraId="1A75A6F4" w14:textId="77777777" w:rsidR="002B209C" w:rsidRPr="00807DB7" w:rsidRDefault="002B209C" w:rsidP="00A4528E">
      <w:pPr>
        <w:pStyle w:val="ListParagraph"/>
        <w:numPr>
          <w:ilvl w:val="0"/>
          <w:numId w:val="3"/>
        </w:numPr>
        <w:spacing w:after="0" w:line="240" w:lineRule="auto"/>
        <w:ind w:left="720" w:hanging="720"/>
        <w:jc w:val="both"/>
        <w:rPr>
          <w:rFonts w:ascii="Tahoma" w:hAnsi="Tahoma" w:cs="Tahoma"/>
          <w:b/>
          <w:sz w:val="24"/>
          <w:szCs w:val="24"/>
        </w:rPr>
      </w:pPr>
      <w:r w:rsidRPr="00807DB7">
        <w:rPr>
          <w:rFonts w:ascii="Tahoma" w:hAnsi="Tahoma" w:cs="Tahoma"/>
          <w:b/>
          <w:sz w:val="24"/>
          <w:szCs w:val="24"/>
          <w:u w:val="single"/>
        </w:rPr>
        <w:t xml:space="preserve">RESTRICTED/AUTOMOTIVE RECYLING </w:t>
      </w:r>
      <w:r w:rsidR="00D7067A" w:rsidRPr="00807DB7">
        <w:rPr>
          <w:rFonts w:ascii="Tahoma" w:hAnsi="Tahoma" w:cs="Tahoma"/>
          <w:b/>
          <w:sz w:val="24"/>
          <w:szCs w:val="24"/>
          <w:u w:val="single"/>
        </w:rPr>
        <w:t>APPLICANTS</w:t>
      </w:r>
    </w:p>
    <w:p w14:paraId="2E9296EA" w14:textId="77777777" w:rsidR="00D005D4" w:rsidRPr="00807DB7" w:rsidRDefault="00D005D4" w:rsidP="00D005D4">
      <w:pPr>
        <w:pStyle w:val="ListParagraph"/>
        <w:spacing w:after="0" w:line="240" w:lineRule="auto"/>
        <w:ind w:left="900"/>
        <w:jc w:val="both"/>
        <w:rPr>
          <w:rFonts w:ascii="Tahoma" w:hAnsi="Tahoma" w:cs="Tahoma"/>
          <w:b/>
          <w:sz w:val="24"/>
          <w:szCs w:val="24"/>
          <w:u w:val="single"/>
        </w:rPr>
      </w:pPr>
    </w:p>
    <w:p w14:paraId="48B4524B" w14:textId="236CDAF0" w:rsidR="00D005D4" w:rsidRPr="00807DB7" w:rsidRDefault="00D005D4" w:rsidP="00A4528E">
      <w:pPr>
        <w:pStyle w:val="ListParagraph"/>
        <w:spacing w:after="0" w:line="240" w:lineRule="auto"/>
        <w:jc w:val="both"/>
        <w:rPr>
          <w:rFonts w:ascii="Tahoma" w:hAnsi="Tahoma" w:cs="Tahoma"/>
          <w:sz w:val="24"/>
          <w:szCs w:val="24"/>
        </w:rPr>
      </w:pPr>
      <w:r w:rsidRPr="00807DB7">
        <w:rPr>
          <w:rFonts w:ascii="Tahoma" w:hAnsi="Tahoma" w:cs="Tahoma"/>
          <w:sz w:val="24"/>
          <w:szCs w:val="24"/>
        </w:rPr>
        <w:t xml:space="preserve">All requirements are the same as set forth in Item 1, except if you have a restricted/automotive recycling dealer license only and no other type of dealer license, you do not have to obtain garage liability insurance but can instead obtain a commercial general liability coverage policy.  In addition, applicants for the recycling dealer license must furnish the following two items as set forth on page </w:t>
      </w:r>
      <w:r w:rsidR="00807DB7">
        <w:rPr>
          <w:rFonts w:ascii="Tahoma" w:hAnsi="Tahoma" w:cs="Tahoma"/>
          <w:sz w:val="24"/>
          <w:szCs w:val="24"/>
        </w:rPr>
        <w:t>9</w:t>
      </w:r>
      <w:r w:rsidRPr="00807DB7">
        <w:rPr>
          <w:rFonts w:ascii="Tahoma" w:hAnsi="Tahoma" w:cs="Tahoma"/>
          <w:sz w:val="24"/>
          <w:szCs w:val="24"/>
        </w:rPr>
        <w:t xml:space="preserve"> of the application:</w:t>
      </w:r>
    </w:p>
    <w:p w14:paraId="48C5E56E" w14:textId="77777777" w:rsidR="00D005D4" w:rsidRPr="00807DB7" w:rsidRDefault="00D005D4" w:rsidP="00D005D4">
      <w:pPr>
        <w:pStyle w:val="ListParagraph"/>
        <w:spacing w:after="0" w:line="240" w:lineRule="auto"/>
        <w:ind w:left="900"/>
        <w:jc w:val="both"/>
        <w:rPr>
          <w:rFonts w:ascii="Tahoma" w:hAnsi="Tahoma" w:cs="Tahoma"/>
          <w:sz w:val="24"/>
          <w:szCs w:val="24"/>
        </w:rPr>
      </w:pPr>
    </w:p>
    <w:p w14:paraId="6AFF9329" w14:textId="387B6E85" w:rsidR="00D005D4" w:rsidRPr="00807DB7" w:rsidRDefault="00D005D4" w:rsidP="006657A0">
      <w:pPr>
        <w:pStyle w:val="ListParagraph"/>
        <w:numPr>
          <w:ilvl w:val="1"/>
          <w:numId w:val="3"/>
        </w:numPr>
        <w:spacing w:after="0" w:line="240" w:lineRule="auto"/>
        <w:ind w:left="1260" w:hanging="540"/>
        <w:jc w:val="both"/>
        <w:rPr>
          <w:rFonts w:ascii="Tahoma" w:hAnsi="Tahoma" w:cs="Tahoma"/>
          <w:b/>
          <w:sz w:val="24"/>
          <w:szCs w:val="24"/>
        </w:rPr>
      </w:pPr>
      <w:r w:rsidRPr="00807DB7">
        <w:rPr>
          <w:rFonts w:ascii="Tahoma" w:hAnsi="Tahoma" w:cs="Tahoma"/>
          <w:sz w:val="24"/>
          <w:szCs w:val="24"/>
        </w:rPr>
        <w:t xml:space="preserve">A copy of a permit to operate a salvage/recycling yard obtained from the Kentucky Department of Highways </w:t>
      </w:r>
      <w:r w:rsidRPr="00807DB7">
        <w:rPr>
          <w:rFonts w:ascii="Tahoma" w:hAnsi="Tahoma" w:cs="Tahoma"/>
          <w:sz w:val="24"/>
          <w:szCs w:val="24"/>
          <w:u w:val="single"/>
        </w:rPr>
        <w:t>OR</w:t>
      </w:r>
      <w:r w:rsidRPr="00807DB7">
        <w:rPr>
          <w:rFonts w:ascii="Tahoma" w:hAnsi="Tahoma" w:cs="Tahoma"/>
          <w:sz w:val="24"/>
          <w:szCs w:val="24"/>
        </w:rPr>
        <w:t xml:space="preserve"> the reason, as shown on page </w:t>
      </w:r>
      <w:r w:rsidR="00807DB7">
        <w:rPr>
          <w:rFonts w:ascii="Tahoma" w:hAnsi="Tahoma" w:cs="Tahoma"/>
          <w:sz w:val="24"/>
          <w:szCs w:val="24"/>
        </w:rPr>
        <w:t>9</w:t>
      </w:r>
      <w:r w:rsidRPr="00807DB7">
        <w:rPr>
          <w:rFonts w:ascii="Tahoma" w:hAnsi="Tahoma" w:cs="Tahoma"/>
          <w:sz w:val="24"/>
          <w:szCs w:val="24"/>
        </w:rPr>
        <w:t xml:space="preserve"> of the application, why such a permit is not required</w:t>
      </w:r>
      <w:r w:rsidR="0027768F" w:rsidRPr="00807DB7">
        <w:rPr>
          <w:rFonts w:ascii="Tahoma" w:hAnsi="Tahoma" w:cs="Tahoma"/>
          <w:sz w:val="24"/>
          <w:szCs w:val="24"/>
        </w:rPr>
        <w:t>.</w:t>
      </w:r>
    </w:p>
    <w:p w14:paraId="69BD82CE" w14:textId="46D592BB" w:rsidR="00AD256B" w:rsidRDefault="00AD256B">
      <w:pPr>
        <w:rPr>
          <w:rFonts w:ascii="Times New Roman" w:hAnsi="Times New Roman" w:cs="Times New Roman"/>
          <w:sz w:val="24"/>
          <w:szCs w:val="24"/>
        </w:rPr>
      </w:pPr>
    </w:p>
    <w:p w14:paraId="264FFCDE" w14:textId="73428417" w:rsidR="00D005D4" w:rsidRPr="00807DB7" w:rsidRDefault="00807DB7" w:rsidP="00A4528E">
      <w:pPr>
        <w:pStyle w:val="ListParagraph"/>
        <w:numPr>
          <w:ilvl w:val="1"/>
          <w:numId w:val="3"/>
        </w:numPr>
        <w:spacing w:after="0" w:line="240" w:lineRule="auto"/>
        <w:ind w:left="1260" w:hanging="540"/>
        <w:jc w:val="both"/>
        <w:rPr>
          <w:rFonts w:ascii="Tahoma" w:hAnsi="Tahoma" w:cs="Tahoma"/>
          <w:b/>
          <w:sz w:val="24"/>
          <w:szCs w:val="24"/>
        </w:rPr>
      </w:pPr>
      <w:r w:rsidRPr="00807DB7">
        <w:rPr>
          <w:rFonts w:ascii="Tahoma" w:hAnsi="Tahoma" w:cs="Tahoma"/>
          <w:sz w:val="24"/>
          <w:szCs w:val="24"/>
        </w:rPr>
        <w:t xml:space="preserve">Page </w:t>
      </w:r>
      <w:r>
        <w:rPr>
          <w:rFonts w:ascii="Tahoma" w:hAnsi="Tahoma" w:cs="Tahoma"/>
          <w:sz w:val="24"/>
          <w:szCs w:val="24"/>
        </w:rPr>
        <w:t>9</w:t>
      </w:r>
      <w:r w:rsidR="00D005D4" w:rsidRPr="00807DB7">
        <w:rPr>
          <w:rFonts w:ascii="Tahoma" w:hAnsi="Tahoma" w:cs="Tahoma"/>
          <w:sz w:val="24"/>
          <w:szCs w:val="24"/>
        </w:rPr>
        <w:t xml:space="preserve"> signed by the appropriate zoning official certifying that the location of the proposed place of business is legally fit as a location where the applicant may engage in the business of dismantling, salvaging or recycling salvage vehicles for the purpose of harvesting parts, components, assemblies, and recyclable materials for resale or reuse, in accordance with any zoning or other land use regulatory ordinances.</w:t>
      </w:r>
    </w:p>
    <w:p w14:paraId="65A496EE" w14:textId="77777777" w:rsidR="006E2A8B" w:rsidRPr="00807DB7" w:rsidRDefault="006E2A8B" w:rsidP="006E2A8B">
      <w:pPr>
        <w:pStyle w:val="ListParagraph"/>
        <w:spacing w:after="0" w:line="240" w:lineRule="auto"/>
        <w:ind w:left="1260"/>
        <w:jc w:val="both"/>
        <w:rPr>
          <w:rFonts w:ascii="Tahoma" w:hAnsi="Tahoma" w:cs="Tahoma"/>
          <w:b/>
          <w:sz w:val="24"/>
          <w:szCs w:val="24"/>
        </w:rPr>
      </w:pPr>
    </w:p>
    <w:p w14:paraId="763F10D5" w14:textId="77777777" w:rsidR="002B209C" w:rsidRPr="00191184" w:rsidRDefault="00191184" w:rsidP="00A4528E">
      <w:pPr>
        <w:pStyle w:val="ListParagraph"/>
        <w:numPr>
          <w:ilvl w:val="0"/>
          <w:numId w:val="3"/>
        </w:num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u w:val="single"/>
        </w:rPr>
        <w:t>BOND</w:t>
      </w:r>
    </w:p>
    <w:p w14:paraId="6C75BC8E" w14:textId="77777777" w:rsidR="00191184" w:rsidRDefault="00191184" w:rsidP="00A4528E">
      <w:pPr>
        <w:spacing w:after="0" w:line="240" w:lineRule="auto"/>
        <w:ind w:left="900" w:hanging="720"/>
        <w:jc w:val="both"/>
        <w:rPr>
          <w:rFonts w:ascii="Times New Roman" w:hAnsi="Times New Roman" w:cs="Times New Roman"/>
          <w:b/>
          <w:sz w:val="24"/>
          <w:szCs w:val="24"/>
        </w:rPr>
      </w:pPr>
    </w:p>
    <w:p w14:paraId="7BCF731E" w14:textId="6E28943F" w:rsidR="00191184" w:rsidRPr="001C6036" w:rsidRDefault="00191184" w:rsidP="00A4528E">
      <w:pPr>
        <w:spacing w:after="0" w:line="240" w:lineRule="auto"/>
        <w:ind w:left="720"/>
        <w:jc w:val="both"/>
        <w:rPr>
          <w:rFonts w:ascii="Tahoma" w:hAnsi="Tahoma" w:cs="Tahoma"/>
          <w:b/>
          <w:bCs/>
          <w:sz w:val="24"/>
          <w:szCs w:val="24"/>
        </w:rPr>
      </w:pPr>
      <w:r w:rsidRPr="00807DB7">
        <w:rPr>
          <w:rFonts w:ascii="Tahoma" w:hAnsi="Tahoma" w:cs="Tahoma"/>
          <w:sz w:val="24"/>
          <w:szCs w:val="24"/>
        </w:rPr>
        <w:t>The Commission may require an applicant to furnish a bond in any amount not less than $</w:t>
      </w:r>
      <w:r w:rsidR="00807DB7" w:rsidRPr="00807DB7">
        <w:rPr>
          <w:rFonts w:ascii="Tahoma" w:hAnsi="Tahoma" w:cs="Tahoma"/>
          <w:sz w:val="24"/>
          <w:szCs w:val="24"/>
        </w:rPr>
        <w:t>2</w:t>
      </w:r>
      <w:r w:rsidR="00073C7A">
        <w:rPr>
          <w:rFonts w:ascii="Tahoma" w:hAnsi="Tahoma" w:cs="Tahoma"/>
          <w:sz w:val="24"/>
          <w:szCs w:val="24"/>
        </w:rPr>
        <w:t>5</w:t>
      </w:r>
      <w:r w:rsidRPr="00807DB7">
        <w:rPr>
          <w:rFonts w:ascii="Tahoma" w:hAnsi="Tahoma" w:cs="Tahoma"/>
          <w:sz w:val="24"/>
          <w:szCs w:val="24"/>
        </w:rPr>
        <w:t>,000.  You will be notified if this is required of you.</w:t>
      </w:r>
      <w:r w:rsidR="001C6036">
        <w:rPr>
          <w:rFonts w:ascii="Tahoma" w:hAnsi="Tahoma" w:cs="Tahoma"/>
          <w:sz w:val="24"/>
          <w:szCs w:val="24"/>
        </w:rPr>
        <w:t xml:space="preserve"> </w:t>
      </w:r>
      <w:r w:rsidR="001C6036">
        <w:rPr>
          <w:rFonts w:ascii="Tahoma" w:hAnsi="Tahoma" w:cs="Tahoma"/>
          <w:b/>
          <w:bCs/>
          <w:sz w:val="24"/>
          <w:szCs w:val="24"/>
        </w:rPr>
        <w:t>Note: It is very important to complete the financial statements as accurately and completely as possible. Improperly completed statements can cause a delay in approving your license and may lead to a bond requirement. Listing liabilities is as important as listing assets. Applicants must demonstrate a minimum of $100,000 of liquid assets and/or $50,000 unencumbered cash in the business as well as unencumbered inventory in the owner’s or businesses name. A bond will be required in the difference of shortfall on the cash or inventory meeting the $100,000 minimum.</w:t>
      </w:r>
    </w:p>
    <w:p w14:paraId="60803684" w14:textId="77777777" w:rsidR="00191184" w:rsidRPr="00807DB7" w:rsidRDefault="00191184" w:rsidP="00A4528E">
      <w:pPr>
        <w:spacing w:after="0" w:line="240" w:lineRule="auto"/>
        <w:ind w:hanging="720"/>
        <w:jc w:val="both"/>
        <w:rPr>
          <w:rFonts w:ascii="Tahoma" w:hAnsi="Tahoma" w:cs="Tahoma"/>
          <w:b/>
          <w:sz w:val="24"/>
          <w:szCs w:val="24"/>
        </w:rPr>
      </w:pPr>
    </w:p>
    <w:p w14:paraId="31B84018" w14:textId="77777777" w:rsidR="00191184" w:rsidRPr="00807DB7" w:rsidRDefault="00191184" w:rsidP="00A4528E">
      <w:pPr>
        <w:pStyle w:val="ListParagraph"/>
        <w:numPr>
          <w:ilvl w:val="0"/>
          <w:numId w:val="3"/>
        </w:numPr>
        <w:spacing w:after="0" w:line="240" w:lineRule="auto"/>
        <w:ind w:left="720" w:hanging="720"/>
        <w:jc w:val="both"/>
        <w:rPr>
          <w:rFonts w:ascii="Tahoma" w:hAnsi="Tahoma" w:cs="Tahoma"/>
          <w:b/>
          <w:sz w:val="24"/>
          <w:szCs w:val="24"/>
        </w:rPr>
      </w:pPr>
      <w:r w:rsidRPr="00807DB7">
        <w:rPr>
          <w:rFonts w:ascii="Tahoma" w:hAnsi="Tahoma" w:cs="Tahoma"/>
          <w:b/>
          <w:sz w:val="24"/>
          <w:szCs w:val="24"/>
          <w:u w:val="single"/>
        </w:rPr>
        <w:t>CHANGE OF LOCATION</w:t>
      </w:r>
    </w:p>
    <w:p w14:paraId="047F9FE8" w14:textId="794C03F1" w:rsidR="00134712" w:rsidRPr="00807DB7" w:rsidRDefault="00191184" w:rsidP="00A4528E">
      <w:pPr>
        <w:spacing w:after="0" w:line="240" w:lineRule="auto"/>
        <w:ind w:left="720" w:hanging="720"/>
        <w:jc w:val="both"/>
        <w:rPr>
          <w:rFonts w:ascii="Tahoma" w:hAnsi="Tahoma" w:cs="Tahoma"/>
          <w:sz w:val="24"/>
          <w:szCs w:val="24"/>
        </w:rPr>
      </w:pPr>
      <w:r w:rsidRPr="00807DB7">
        <w:rPr>
          <w:rFonts w:ascii="Tahoma" w:hAnsi="Tahoma" w:cs="Tahoma"/>
          <w:b/>
          <w:sz w:val="24"/>
          <w:szCs w:val="24"/>
        </w:rPr>
        <w:br/>
      </w:r>
      <w:r w:rsidR="00134712" w:rsidRPr="00807DB7">
        <w:rPr>
          <w:rFonts w:ascii="Tahoma" w:hAnsi="Tahoma" w:cs="Tahoma"/>
          <w:sz w:val="24"/>
          <w:szCs w:val="24"/>
        </w:rPr>
        <w:t xml:space="preserve">If a dealer decides to relocate </w:t>
      </w:r>
      <w:r w:rsidR="00807DB7">
        <w:rPr>
          <w:rFonts w:ascii="Tahoma" w:hAnsi="Tahoma" w:cs="Tahoma"/>
          <w:sz w:val="24"/>
          <w:szCs w:val="24"/>
        </w:rPr>
        <w:t>their</w:t>
      </w:r>
      <w:r w:rsidR="00134712" w:rsidRPr="00807DB7">
        <w:rPr>
          <w:rFonts w:ascii="Tahoma" w:hAnsi="Tahoma" w:cs="Tahoma"/>
          <w:sz w:val="24"/>
          <w:szCs w:val="24"/>
        </w:rPr>
        <w:t xml:space="preserve"> place of business, </w:t>
      </w:r>
      <w:r w:rsidR="00073C7A">
        <w:rPr>
          <w:rFonts w:ascii="Tahoma" w:hAnsi="Tahoma" w:cs="Tahoma"/>
          <w:sz w:val="24"/>
          <w:szCs w:val="24"/>
        </w:rPr>
        <w:t>t</w:t>
      </w:r>
      <w:r w:rsidR="00134712" w:rsidRPr="00807DB7">
        <w:rPr>
          <w:rFonts w:ascii="Tahoma" w:hAnsi="Tahoma" w:cs="Tahoma"/>
          <w:sz w:val="24"/>
          <w:szCs w:val="24"/>
        </w:rPr>
        <w:t>he</w:t>
      </w:r>
      <w:r w:rsidR="00073C7A">
        <w:rPr>
          <w:rFonts w:ascii="Tahoma" w:hAnsi="Tahoma" w:cs="Tahoma"/>
          <w:sz w:val="24"/>
          <w:szCs w:val="24"/>
        </w:rPr>
        <w:t>y</w:t>
      </w:r>
      <w:r w:rsidR="00134712" w:rsidRPr="00807DB7">
        <w:rPr>
          <w:rFonts w:ascii="Tahoma" w:hAnsi="Tahoma" w:cs="Tahoma"/>
          <w:sz w:val="24"/>
          <w:szCs w:val="24"/>
        </w:rPr>
        <w:t xml:space="preserve"> m</w:t>
      </w:r>
      <w:r w:rsidR="00073C7A">
        <w:rPr>
          <w:rFonts w:ascii="Tahoma" w:hAnsi="Tahoma" w:cs="Tahoma"/>
          <w:sz w:val="24"/>
          <w:szCs w:val="24"/>
        </w:rPr>
        <w:t>ust</w:t>
      </w:r>
      <w:r w:rsidR="00134712" w:rsidRPr="00807DB7">
        <w:rPr>
          <w:rFonts w:ascii="Tahoma" w:hAnsi="Tahoma" w:cs="Tahoma"/>
          <w:sz w:val="24"/>
          <w:szCs w:val="24"/>
        </w:rPr>
        <w:t xml:space="preserve"> submit a valid</w:t>
      </w:r>
      <w:r w:rsidR="00073C7A">
        <w:rPr>
          <w:rFonts w:ascii="Tahoma" w:hAnsi="Tahoma" w:cs="Tahoma"/>
          <w:sz w:val="24"/>
          <w:szCs w:val="24"/>
        </w:rPr>
        <w:t xml:space="preserve"> and complete</w:t>
      </w:r>
      <w:r w:rsidR="00134712" w:rsidRPr="00807DB7">
        <w:rPr>
          <w:rFonts w:ascii="Tahoma" w:hAnsi="Tahoma" w:cs="Tahoma"/>
          <w:sz w:val="24"/>
          <w:szCs w:val="24"/>
        </w:rPr>
        <w:t xml:space="preserve"> application to the Commission requesting a license at the new place of business</w:t>
      </w:r>
      <w:r w:rsidR="00073C7A">
        <w:rPr>
          <w:rFonts w:ascii="Tahoma" w:hAnsi="Tahoma" w:cs="Tahoma"/>
          <w:sz w:val="24"/>
          <w:szCs w:val="24"/>
        </w:rPr>
        <w:t xml:space="preserve"> within 30 days of move.</w:t>
      </w:r>
      <w:r w:rsidR="00134712" w:rsidRPr="00807DB7">
        <w:rPr>
          <w:rFonts w:ascii="Tahoma" w:hAnsi="Tahoma" w:cs="Tahoma"/>
          <w:sz w:val="24"/>
          <w:szCs w:val="24"/>
        </w:rPr>
        <w:t xml:space="preserve"> If a permanent application is not approved, no </w:t>
      </w:r>
      <w:r w:rsidR="00134712" w:rsidRPr="00807DB7">
        <w:rPr>
          <w:rFonts w:ascii="Tahoma" w:hAnsi="Tahoma" w:cs="Tahoma"/>
          <w:sz w:val="24"/>
          <w:szCs w:val="24"/>
        </w:rPr>
        <w:lastRenderedPageBreak/>
        <w:t>further activity may take place at the location after the application is denied.  Notification to the Commission and a submission of an application after relocation shall not cure any violation of KRS Chapter 190 if the dealer engaged in business at the new location without a valid permanent or temporary license.</w:t>
      </w:r>
    </w:p>
    <w:p w14:paraId="2F2629D3" w14:textId="77777777" w:rsidR="00134712" w:rsidRPr="00134712" w:rsidRDefault="00134712" w:rsidP="00A4528E">
      <w:pPr>
        <w:spacing w:after="0" w:line="240" w:lineRule="auto"/>
        <w:ind w:left="720" w:hanging="720"/>
        <w:jc w:val="both"/>
        <w:rPr>
          <w:rFonts w:ascii="Times New Roman" w:hAnsi="Times New Roman" w:cs="Times New Roman"/>
          <w:sz w:val="24"/>
          <w:szCs w:val="24"/>
        </w:rPr>
      </w:pPr>
    </w:p>
    <w:p w14:paraId="661F5360" w14:textId="77777777" w:rsidR="002B209C" w:rsidRPr="00073C7A" w:rsidRDefault="00191184" w:rsidP="00A4528E">
      <w:pPr>
        <w:pStyle w:val="ListParagraph"/>
        <w:numPr>
          <w:ilvl w:val="0"/>
          <w:numId w:val="3"/>
        </w:numPr>
        <w:spacing w:after="0" w:line="240" w:lineRule="auto"/>
        <w:ind w:left="720" w:hanging="720"/>
        <w:jc w:val="both"/>
        <w:rPr>
          <w:rFonts w:ascii="Tahoma" w:hAnsi="Tahoma" w:cs="Tahoma"/>
          <w:b/>
          <w:sz w:val="24"/>
          <w:szCs w:val="24"/>
        </w:rPr>
      </w:pPr>
      <w:r w:rsidRPr="00073C7A">
        <w:rPr>
          <w:rFonts w:ascii="Tahoma" w:hAnsi="Tahoma" w:cs="Tahoma"/>
          <w:b/>
          <w:sz w:val="24"/>
          <w:szCs w:val="24"/>
          <w:u w:val="single"/>
        </w:rPr>
        <w:t>CHANGE OF OWNERSHIP</w:t>
      </w:r>
    </w:p>
    <w:p w14:paraId="3C5B2391" w14:textId="77777777" w:rsidR="00191184" w:rsidRPr="00073C7A" w:rsidRDefault="00191184" w:rsidP="00073C7A">
      <w:pPr>
        <w:spacing w:after="0" w:line="240" w:lineRule="auto"/>
        <w:ind w:left="720"/>
        <w:jc w:val="both"/>
        <w:rPr>
          <w:rFonts w:ascii="Tahoma" w:hAnsi="Tahoma" w:cs="Tahoma"/>
          <w:sz w:val="24"/>
          <w:szCs w:val="24"/>
        </w:rPr>
      </w:pPr>
      <w:r w:rsidRPr="007C22B6">
        <w:rPr>
          <w:rFonts w:ascii="Tahoma" w:hAnsi="Tahoma" w:cs="Tahoma"/>
          <w:b/>
          <w:bCs/>
          <w:sz w:val="24"/>
          <w:szCs w:val="24"/>
        </w:rPr>
        <w:t>Any</w:t>
      </w:r>
      <w:r w:rsidRPr="00073C7A">
        <w:rPr>
          <w:rFonts w:ascii="Tahoma" w:hAnsi="Tahoma" w:cs="Tahoma"/>
          <w:sz w:val="24"/>
          <w:szCs w:val="24"/>
        </w:rPr>
        <w:t xml:space="preserve"> change of ownership, whether by a sole owner, corporation, or other entity, will require a new application and new fees.</w:t>
      </w:r>
    </w:p>
    <w:p w14:paraId="0F7033B1" w14:textId="77777777" w:rsidR="00602C7E" w:rsidRPr="00191184" w:rsidRDefault="00602C7E" w:rsidP="00A4528E">
      <w:pPr>
        <w:spacing w:after="0" w:line="240" w:lineRule="auto"/>
        <w:ind w:left="720"/>
        <w:jc w:val="both"/>
        <w:rPr>
          <w:rFonts w:ascii="Times New Roman" w:hAnsi="Times New Roman" w:cs="Times New Roman"/>
          <w:sz w:val="24"/>
          <w:szCs w:val="24"/>
        </w:rPr>
      </w:pPr>
    </w:p>
    <w:p w14:paraId="5E7BC1C0" w14:textId="77777777" w:rsidR="002B209C" w:rsidRPr="00073C7A" w:rsidRDefault="00602C7E" w:rsidP="00602C7E">
      <w:pPr>
        <w:pStyle w:val="ListParagraph"/>
        <w:numPr>
          <w:ilvl w:val="0"/>
          <w:numId w:val="3"/>
        </w:numPr>
        <w:spacing w:after="0" w:line="240" w:lineRule="auto"/>
        <w:ind w:left="720" w:hanging="720"/>
        <w:jc w:val="both"/>
        <w:rPr>
          <w:rFonts w:ascii="Tahoma" w:hAnsi="Tahoma" w:cs="Tahoma"/>
          <w:b/>
          <w:sz w:val="24"/>
          <w:szCs w:val="24"/>
        </w:rPr>
      </w:pPr>
      <w:r w:rsidRPr="00073C7A">
        <w:rPr>
          <w:rFonts w:ascii="Tahoma" w:hAnsi="Tahoma" w:cs="Tahoma"/>
          <w:b/>
          <w:sz w:val="24"/>
          <w:szCs w:val="24"/>
          <w:u w:val="single"/>
        </w:rPr>
        <w:t>CONFINING ACTIVITIES TO LICENSED PLACE OF BUSINESS</w:t>
      </w:r>
    </w:p>
    <w:p w14:paraId="4CC4C248" w14:textId="77777777" w:rsidR="00602C7E" w:rsidRPr="00073C7A" w:rsidRDefault="00602C7E" w:rsidP="00602C7E">
      <w:pPr>
        <w:spacing w:after="0" w:line="240" w:lineRule="auto"/>
        <w:jc w:val="both"/>
        <w:rPr>
          <w:rFonts w:ascii="Tahoma" w:hAnsi="Tahoma" w:cs="Tahoma"/>
          <w:b/>
          <w:sz w:val="24"/>
          <w:szCs w:val="24"/>
        </w:rPr>
      </w:pPr>
    </w:p>
    <w:p w14:paraId="335E34B3" w14:textId="77777777" w:rsidR="00602C7E" w:rsidRPr="00073C7A" w:rsidRDefault="00602C7E" w:rsidP="00602C7E">
      <w:pPr>
        <w:spacing w:after="0" w:line="240" w:lineRule="auto"/>
        <w:ind w:left="720"/>
        <w:jc w:val="both"/>
        <w:rPr>
          <w:rFonts w:ascii="Tahoma" w:hAnsi="Tahoma" w:cs="Tahoma"/>
          <w:sz w:val="24"/>
          <w:szCs w:val="24"/>
        </w:rPr>
      </w:pPr>
      <w:r w:rsidRPr="00073C7A">
        <w:rPr>
          <w:rFonts w:ascii="Tahoma" w:hAnsi="Tahoma" w:cs="Tahoma"/>
          <w:sz w:val="24"/>
          <w:szCs w:val="24"/>
        </w:rPr>
        <w:t>When your license is issued, your business must be confined to the location for which the license was issued.  Any activity such as displaying, selling, offering to sell, advertising, etc., motor vehicles at any location other than the licensed place of business, in the absence of an off-site sale or display permit, may result in a hearing for the suspension or revocation of your license.</w:t>
      </w:r>
    </w:p>
    <w:p w14:paraId="40188A20" w14:textId="77777777" w:rsidR="00602C7E" w:rsidRPr="00602C7E" w:rsidRDefault="00602C7E" w:rsidP="00602C7E">
      <w:pPr>
        <w:spacing w:after="0" w:line="240" w:lineRule="auto"/>
        <w:ind w:left="720"/>
        <w:jc w:val="both"/>
        <w:rPr>
          <w:rFonts w:ascii="Times New Roman" w:hAnsi="Times New Roman" w:cs="Times New Roman"/>
          <w:sz w:val="24"/>
          <w:szCs w:val="24"/>
        </w:rPr>
      </w:pPr>
    </w:p>
    <w:p w14:paraId="36CC652E" w14:textId="5D93BB42" w:rsidR="006657A0" w:rsidRPr="00EB3B36" w:rsidRDefault="00602C7E" w:rsidP="00EB3B36">
      <w:pPr>
        <w:pStyle w:val="ListParagraph"/>
        <w:numPr>
          <w:ilvl w:val="0"/>
          <w:numId w:val="3"/>
        </w:num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u w:val="single"/>
        </w:rPr>
        <w:t>PREVIOUS OWNER INFORMATIO</w:t>
      </w:r>
      <w:r w:rsidR="006657A0">
        <w:rPr>
          <w:rFonts w:ascii="Times New Roman" w:hAnsi="Times New Roman" w:cs="Times New Roman"/>
          <w:b/>
          <w:sz w:val="24"/>
          <w:szCs w:val="24"/>
          <w:u w:val="single"/>
        </w:rPr>
        <w:t>N</w:t>
      </w:r>
      <w:r>
        <w:rPr>
          <w:rFonts w:ascii="Times New Roman" w:hAnsi="Times New Roman" w:cs="Times New Roman"/>
          <w:b/>
          <w:sz w:val="24"/>
          <w:szCs w:val="24"/>
          <w:u w:val="single"/>
        </w:rPr>
        <w:t xml:space="preserve"> AVAILABILITY </w:t>
      </w:r>
    </w:p>
    <w:p w14:paraId="0783BB81" w14:textId="63BD063F" w:rsidR="00EB3B36" w:rsidRDefault="00EB3B36" w:rsidP="00EB3B36">
      <w:pPr>
        <w:pStyle w:val="ListParagraph"/>
        <w:spacing w:after="0" w:line="240" w:lineRule="auto"/>
        <w:jc w:val="both"/>
        <w:rPr>
          <w:rFonts w:ascii="Times New Roman" w:hAnsi="Times New Roman" w:cs="Times New Roman"/>
          <w:b/>
          <w:sz w:val="24"/>
          <w:szCs w:val="24"/>
          <w:u w:val="single"/>
        </w:rPr>
      </w:pPr>
    </w:p>
    <w:p w14:paraId="65A59C8A" w14:textId="010BC212" w:rsidR="00EB3B36" w:rsidRPr="00EB3B36" w:rsidRDefault="00EB3B36" w:rsidP="00EB3B36">
      <w:pPr>
        <w:pStyle w:val="ListParagraph"/>
        <w:spacing w:after="0" w:line="240" w:lineRule="auto"/>
        <w:jc w:val="both"/>
        <w:rPr>
          <w:rFonts w:ascii="Tahoma" w:hAnsi="Tahoma" w:cs="Tahoma"/>
          <w:bCs/>
          <w:sz w:val="24"/>
          <w:szCs w:val="24"/>
        </w:rPr>
      </w:pPr>
      <w:r>
        <w:rPr>
          <w:rFonts w:ascii="Times New Roman" w:hAnsi="Times New Roman" w:cs="Times New Roman"/>
          <w:bCs/>
          <w:sz w:val="24"/>
          <w:szCs w:val="24"/>
        </w:rPr>
        <w:t>I</w:t>
      </w:r>
      <w:r>
        <w:rPr>
          <w:rFonts w:ascii="Tahoma" w:hAnsi="Tahoma" w:cs="Tahoma"/>
          <w:bCs/>
          <w:sz w:val="24"/>
          <w:szCs w:val="24"/>
        </w:rPr>
        <w:t>f dealership has previous owner information and customer asks for said information dealer must provide.</w:t>
      </w:r>
    </w:p>
    <w:p w14:paraId="5A525B78" w14:textId="77777777" w:rsidR="006657A0" w:rsidRDefault="006657A0" w:rsidP="006657A0">
      <w:pPr>
        <w:spacing w:after="0" w:line="240" w:lineRule="auto"/>
        <w:ind w:left="720" w:right="648"/>
        <w:jc w:val="both"/>
        <w:rPr>
          <w:rFonts w:ascii="Times New Roman" w:hAnsi="Times New Roman" w:cs="Times New Roman"/>
          <w:sz w:val="24"/>
          <w:szCs w:val="24"/>
        </w:rPr>
      </w:pPr>
    </w:p>
    <w:p w14:paraId="248BE88E" w14:textId="77777777" w:rsidR="002B209C" w:rsidRPr="00073C7A" w:rsidRDefault="006657A0" w:rsidP="006657A0">
      <w:pPr>
        <w:pStyle w:val="ListParagraph"/>
        <w:numPr>
          <w:ilvl w:val="0"/>
          <w:numId w:val="3"/>
        </w:numPr>
        <w:spacing w:after="0" w:line="240" w:lineRule="auto"/>
        <w:ind w:left="720" w:hanging="720"/>
        <w:jc w:val="both"/>
        <w:rPr>
          <w:rFonts w:ascii="Tahoma" w:hAnsi="Tahoma" w:cs="Tahoma"/>
          <w:b/>
          <w:sz w:val="24"/>
          <w:szCs w:val="24"/>
        </w:rPr>
      </w:pPr>
      <w:r w:rsidRPr="00073C7A">
        <w:rPr>
          <w:rFonts w:ascii="Tahoma" w:hAnsi="Tahoma" w:cs="Tahoma"/>
          <w:b/>
          <w:sz w:val="24"/>
          <w:szCs w:val="24"/>
          <w:u w:val="single"/>
        </w:rPr>
        <w:t>LICENSES TO BE DISPLAYED</w:t>
      </w:r>
    </w:p>
    <w:p w14:paraId="266560E3" w14:textId="77777777" w:rsidR="006657A0" w:rsidRPr="00073C7A" w:rsidRDefault="006657A0" w:rsidP="006657A0">
      <w:pPr>
        <w:spacing w:after="0" w:line="240" w:lineRule="auto"/>
        <w:ind w:left="720"/>
        <w:jc w:val="both"/>
        <w:rPr>
          <w:rFonts w:ascii="Tahoma" w:hAnsi="Tahoma" w:cs="Tahoma"/>
          <w:b/>
          <w:sz w:val="24"/>
          <w:szCs w:val="24"/>
        </w:rPr>
      </w:pPr>
    </w:p>
    <w:p w14:paraId="1A429B04" w14:textId="77777777" w:rsidR="006657A0" w:rsidRPr="00073C7A" w:rsidRDefault="006657A0" w:rsidP="006657A0">
      <w:pPr>
        <w:spacing w:after="0" w:line="240" w:lineRule="auto"/>
        <w:ind w:left="720"/>
        <w:jc w:val="both"/>
        <w:rPr>
          <w:rFonts w:ascii="Tahoma" w:hAnsi="Tahoma" w:cs="Tahoma"/>
          <w:sz w:val="24"/>
          <w:szCs w:val="24"/>
        </w:rPr>
      </w:pPr>
      <w:r w:rsidRPr="00073C7A">
        <w:rPr>
          <w:rFonts w:ascii="Tahoma" w:hAnsi="Tahoma" w:cs="Tahoma"/>
          <w:sz w:val="24"/>
          <w:szCs w:val="24"/>
        </w:rPr>
        <w:t>T</w:t>
      </w:r>
      <w:r w:rsidR="0094393A" w:rsidRPr="00073C7A">
        <w:rPr>
          <w:rFonts w:ascii="Tahoma" w:hAnsi="Tahoma" w:cs="Tahoma"/>
          <w:sz w:val="24"/>
          <w:szCs w:val="24"/>
        </w:rPr>
        <w:t>he dealer license and all sales</w:t>
      </w:r>
      <w:r w:rsidRPr="00073C7A">
        <w:rPr>
          <w:rFonts w:ascii="Tahoma" w:hAnsi="Tahoma" w:cs="Tahoma"/>
          <w:sz w:val="24"/>
          <w:szCs w:val="24"/>
        </w:rPr>
        <w:t>persons’ licenses must be conspicuously displayed in the office at the location for which the licenses were issued.  All salespersons must keep their copy of their license on their persons when working.</w:t>
      </w:r>
    </w:p>
    <w:p w14:paraId="0841A4ED" w14:textId="77777777" w:rsidR="006657A0" w:rsidRPr="00073C7A" w:rsidRDefault="006657A0" w:rsidP="006657A0">
      <w:pPr>
        <w:spacing w:after="0" w:line="240" w:lineRule="auto"/>
        <w:ind w:left="720"/>
        <w:jc w:val="both"/>
        <w:rPr>
          <w:rFonts w:ascii="Tahoma" w:hAnsi="Tahoma" w:cs="Tahoma"/>
          <w:sz w:val="24"/>
          <w:szCs w:val="24"/>
        </w:rPr>
      </w:pPr>
    </w:p>
    <w:p w14:paraId="5960BB9D" w14:textId="77777777" w:rsidR="002B209C" w:rsidRPr="00073C7A" w:rsidRDefault="006657A0" w:rsidP="006657A0">
      <w:pPr>
        <w:pStyle w:val="ListParagraph"/>
        <w:numPr>
          <w:ilvl w:val="0"/>
          <w:numId w:val="3"/>
        </w:numPr>
        <w:spacing w:after="0" w:line="240" w:lineRule="auto"/>
        <w:ind w:left="720" w:hanging="720"/>
        <w:jc w:val="both"/>
        <w:rPr>
          <w:rFonts w:ascii="Tahoma" w:hAnsi="Tahoma" w:cs="Tahoma"/>
          <w:b/>
          <w:sz w:val="24"/>
          <w:szCs w:val="24"/>
        </w:rPr>
      </w:pPr>
      <w:r w:rsidRPr="00073C7A">
        <w:rPr>
          <w:rFonts w:ascii="Tahoma" w:hAnsi="Tahoma" w:cs="Tahoma"/>
          <w:b/>
          <w:sz w:val="24"/>
          <w:szCs w:val="24"/>
          <w:u w:val="single"/>
        </w:rPr>
        <w:t>USE OF DEALER TAGS</w:t>
      </w:r>
    </w:p>
    <w:p w14:paraId="6F0A539E" w14:textId="77777777" w:rsidR="00274367" w:rsidRPr="00073C7A" w:rsidRDefault="00274367" w:rsidP="00274367">
      <w:pPr>
        <w:pStyle w:val="ListParagraph"/>
        <w:spacing w:after="0" w:line="240" w:lineRule="auto"/>
        <w:jc w:val="both"/>
        <w:rPr>
          <w:rFonts w:ascii="Tahoma" w:hAnsi="Tahoma" w:cs="Tahoma"/>
          <w:b/>
          <w:sz w:val="24"/>
          <w:szCs w:val="24"/>
          <w:u w:val="single"/>
        </w:rPr>
      </w:pPr>
    </w:p>
    <w:p w14:paraId="7A36CF94" w14:textId="77777777" w:rsidR="00274367" w:rsidRPr="00073C7A" w:rsidRDefault="00274367" w:rsidP="00274367">
      <w:pPr>
        <w:pStyle w:val="ListParagraph"/>
        <w:numPr>
          <w:ilvl w:val="1"/>
          <w:numId w:val="3"/>
        </w:numPr>
        <w:spacing w:after="0" w:line="240" w:lineRule="auto"/>
        <w:ind w:left="1260" w:hanging="540"/>
        <w:jc w:val="both"/>
        <w:rPr>
          <w:rFonts w:ascii="Tahoma" w:hAnsi="Tahoma" w:cs="Tahoma"/>
          <w:sz w:val="24"/>
          <w:szCs w:val="24"/>
        </w:rPr>
      </w:pPr>
      <w:r w:rsidRPr="00073C7A">
        <w:rPr>
          <w:rFonts w:ascii="Tahoma" w:hAnsi="Tahoma" w:cs="Tahoma"/>
          <w:sz w:val="24"/>
          <w:szCs w:val="24"/>
        </w:rPr>
        <w:t>Upon application for dealer tags with your county clerk, you will have to file an affidavit listing the names of the people who are authorized to use those dealer tags (other than customers who want to test drive).</w:t>
      </w:r>
    </w:p>
    <w:p w14:paraId="23C65249" w14:textId="77777777" w:rsidR="00274367" w:rsidRPr="00073C7A" w:rsidRDefault="00274367" w:rsidP="00274367">
      <w:pPr>
        <w:pStyle w:val="ListParagraph"/>
        <w:numPr>
          <w:ilvl w:val="1"/>
          <w:numId w:val="3"/>
        </w:numPr>
        <w:spacing w:after="0" w:line="240" w:lineRule="auto"/>
        <w:ind w:left="1260" w:hanging="540"/>
        <w:jc w:val="both"/>
        <w:rPr>
          <w:rFonts w:ascii="Tahoma" w:hAnsi="Tahoma" w:cs="Tahoma"/>
          <w:sz w:val="24"/>
          <w:szCs w:val="24"/>
        </w:rPr>
      </w:pPr>
      <w:r w:rsidRPr="00073C7A">
        <w:rPr>
          <w:rFonts w:ascii="Tahoma" w:hAnsi="Tahoma" w:cs="Tahoma"/>
          <w:sz w:val="24"/>
          <w:szCs w:val="24"/>
        </w:rPr>
        <w:t xml:space="preserve">The use of dealer tags must be confined to: </w:t>
      </w:r>
    </w:p>
    <w:p w14:paraId="0A4F7531" w14:textId="77777777" w:rsidR="00274367" w:rsidRPr="00073C7A" w:rsidRDefault="00274367" w:rsidP="00274367">
      <w:pPr>
        <w:pStyle w:val="ListParagraph"/>
        <w:spacing w:after="0" w:line="240" w:lineRule="auto"/>
        <w:ind w:left="1260"/>
        <w:jc w:val="both"/>
        <w:rPr>
          <w:rFonts w:ascii="Tahoma" w:hAnsi="Tahoma" w:cs="Tahoma"/>
          <w:sz w:val="24"/>
          <w:szCs w:val="24"/>
        </w:rPr>
      </w:pPr>
      <w:r w:rsidRPr="00073C7A">
        <w:rPr>
          <w:rFonts w:ascii="Tahoma" w:hAnsi="Tahoma" w:cs="Tahoma"/>
          <w:sz w:val="24"/>
          <w:szCs w:val="24"/>
        </w:rPr>
        <w:t xml:space="preserve"> </w:t>
      </w:r>
    </w:p>
    <w:p w14:paraId="254F94E5" w14:textId="4CDA7633" w:rsidR="00274367" w:rsidRPr="00073C7A" w:rsidRDefault="007C22B6" w:rsidP="00274367">
      <w:pPr>
        <w:pStyle w:val="ListParagraph"/>
        <w:numPr>
          <w:ilvl w:val="2"/>
          <w:numId w:val="3"/>
        </w:numPr>
        <w:spacing w:after="0" w:line="240" w:lineRule="auto"/>
        <w:ind w:left="1800" w:hanging="540"/>
        <w:jc w:val="both"/>
        <w:rPr>
          <w:rFonts w:ascii="Tahoma" w:hAnsi="Tahoma" w:cs="Tahoma"/>
          <w:sz w:val="24"/>
          <w:szCs w:val="24"/>
        </w:rPr>
      </w:pPr>
      <w:r>
        <w:rPr>
          <w:rFonts w:ascii="Tahoma" w:hAnsi="Tahoma" w:cs="Tahoma"/>
          <w:sz w:val="24"/>
          <w:szCs w:val="24"/>
        </w:rPr>
        <w:t>Owners of dealership with salesperson licenses</w:t>
      </w:r>
    </w:p>
    <w:p w14:paraId="790FE297" w14:textId="77777777" w:rsidR="00274367" w:rsidRPr="00073C7A" w:rsidRDefault="0094393A" w:rsidP="004C7450">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Licensed</w:t>
      </w:r>
      <w:r w:rsidR="00274367" w:rsidRPr="00073C7A">
        <w:rPr>
          <w:rFonts w:ascii="Tahoma" w:hAnsi="Tahoma" w:cs="Tahoma"/>
          <w:sz w:val="24"/>
          <w:szCs w:val="24"/>
        </w:rPr>
        <w:t xml:space="preserve"> salespersons of the dealership during business hours and</w:t>
      </w:r>
      <w:r w:rsidR="002042BE" w:rsidRPr="00073C7A">
        <w:rPr>
          <w:rFonts w:ascii="Tahoma" w:hAnsi="Tahoma" w:cs="Tahoma"/>
          <w:sz w:val="24"/>
          <w:szCs w:val="24"/>
        </w:rPr>
        <w:t xml:space="preserve"> only for business purposes</w:t>
      </w:r>
      <w:r w:rsidR="00274367" w:rsidRPr="00073C7A">
        <w:rPr>
          <w:rFonts w:ascii="Tahoma" w:hAnsi="Tahoma" w:cs="Tahoma"/>
          <w:sz w:val="24"/>
          <w:szCs w:val="24"/>
        </w:rPr>
        <w:t xml:space="preserve"> </w:t>
      </w:r>
    </w:p>
    <w:p w14:paraId="7174AD0B" w14:textId="77777777" w:rsidR="00274367" w:rsidRPr="00073C7A" w:rsidRDefault="00274367" w:rsidP="00274367">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Customers on a test drive.  Use of your dealer tag by any other person will cause you to be cited for a license suspension/revocation hearing.</w:t>
      </w:r>
    </w:p>
    <w:p w14:paraId="241F784F" w14:textId="77777777" w:rsidR="00274367" w:rsidRPr="00073C7A" w:rsidRDefault="00274367" w:rsidP="00274367">
      <w:pPr>
        <w:spacing w:after="0" w:line="240" w:lineRule="auto"/>
        <w:jc w:val="both"/>
        <w:rPr>
          <w:rFonts w:ascii="Tahoma" w:hAnsi="Tahoma" w:cs="Tahoma"/>
          <w:b/>
          <w:sz w:val="24"/>
          <w:szCs w:val="24"/>
        </w:rPr>
      </w:pPr>
    </w:p>
    <w:p w14:paraId="6657252C" w14:textId="77777777" w:rsidR="00274367" w:rsidRPr="00073C7A" w:rsidRDefault="00274367" w:rsidP="006657A0">
      <w:pPr>
        <w:pStyle w:val="ListParagraph"/>
        <w:numPr>
          <w:ilvl w:val="0"/>
          <w:numId w:val="3"/>
        </w:numPr>
        <w:spacing w:after="0" w:line="240" w:lineRule="auto"/>
        <w:ind w:left="720" w:hanging="720"/>
        <w:jc w:val="both"/>
        <w:rPr>
          <w:rFonts w:ascii="Tahoma" w:hAnsi="Tahoma" w:cs="Tahoma"/>
          <w:b/>
          <w:sz w:val="24"/>
          <w:szCs w:val="24"/>
        </w:rPr>
      </w:pPr>
      <w:r w:rsidRPr="00073C7A">
        <w:rPr>
          <w:rFonts w:ascii="Tahoma" w:hAnsi="Tahoma" w:cs="Tahoma"/>
          <w:b/>
          <w:sz w:val="24"/>
          <w:szCs w:val="24"/>
          <w:u w:val="single"/>
        </w:rPr>
        <w:t>LICENSE FEES AND TYPES</w:t>
      </w:r>
    </w:p>
    <w:p w14:paraId="3839E4D9" w14:textId="77777777" w:rsidR="00274367" w:rsidRPr="00073C7A" w:rsidRDefault="00274367" w:rsidP="00274367">
      <w:pPr>
        <w:spacing w:after="0" w:line="240" w:lineRule="auto"/>
        <w:ind w:left="720"/>
        <w:jc w:val="both"/>
        <w:rPr>
          <w:rFonts w:ascii="Tahoma" w:hAnsi="Tahoma" w:cs="Tahoma"/>
          <w:b/>
          <w:sz w:val="24"/>
          <w:szCs w:val="24"/>
        </w:rPr>
      </w:pPr>
    </w:p>
    <w:p w14:paraId="200D26D6" w14:textId="310512A4" w:rsidR="0094393A" w:rsidRPr="00073C7A" w:rsidRDefault="00274367" w:rsidP="00274367">
      <w:pPr>
        <w:spacing w:after="0" w:line="240" w:lineRule="auto"/>
        <w:ind w:left="720"/>
        <w:jc w:val="both"/>
        <w:rPr>
          <w:rFonts w:ascii="Tahoma" w:hAnsi="Tahoma" w:cs="Tahoma"/>
          <w:sz w:val="24"/>
          <w:szCs w:val="24"/>
        </w:rPr>
      </w:pPr>
      <w:r w:rsidRPr="00073C7A">
        <w:rPr>
          <w:rFonts w:ascii="Tahoma" w:hAnsi="Tahoma" w:cs="Tahoma"/>
          <w:sz w:val="24"/>
          <w:szCs w:val="24"/>
        </w:rPr>
        <w:t>The fee for each typ</w:t>
      </w:r>
      <w:r w:rsidR="0094393A" w:rsidRPr="00073C7A">
        <w:rPr>
          <w:rFonts w:ascii="Tahoma" w:hAnsi="Tahoma" w:cs="Tahoma"/>
          <w:sz w:val="24"/>
          <w:szCs w:val="24"/>
        </w:rPr>
        <w:t>e of d</w:t>
      </w:r>
      <w:r w:rsidRPr="00073C7A">
        <w:rPr>
          <w:rFonts w:ascii="Tahoma" w:hAnsi="Tahoma" w:cs="Tahoma"/>
          <w:sz w:val="24"/>
          <w:szCs w:val="24"/>
        </w:rPr>
        <w:t xml:space="preserve">ealer </w:t>
      </w:r>
      <w:r w:rsidR="0094393A" w:rsidRPr="00073C7A">
        <w:rPr>
          <w:rFonts w:ascii="Tahoma" w:hAnsi="Tahoma" w:cs="Tahoma"/>
          <w:sz w:val="24"/>
          <w:szCs w:val="24"/>
        </w:rPr>
        <w:t>l</w:t>
      </w:r>
      <w:r w:rsidRPr="00073C7A">
        <w:rPr>
          <w:rFonts w:ascii="Tahoma" w:hAnsi="Tahoma" w:cs="Tahoma"/>
          <w:sz w:val="24"/>
          <w:szCs w:val="24"/>
        </w:rPr>
        <w:t>icense is $</w:t>
      </w:r>
      <w:r w:rsidR="00073C7A" w:rsidRPr="00073C7A">
        <w:rPr>
          <w:rFonts w:ascii="Tahoma" w:hAnsi="Tahoma" w:cs="Tahoma"/>
          <w:sz w:val="24"/>
          <w:szCs w:val="24"/>
        </w:rPr>
        <w:t>2</w:t>
      </w:r>
      <w:r w:rsidRPr="00073C7A">
        <w:rPr>
          <w:rFonts w:ascii="Tahoma" w:hAnsi="Tahoma" w:cs="Tahoma"/>
          <w:sz w:val="24"/>
          <w:szCs w:val="24"/>
        </w:rPr>
        <w:t xml:space="preserve">00.00.  The types of </w:t>
      </w:r>
      <w:r w:rsidR="0094393A" w:rsidRPr="00073C7A">
        <w:rPr>
          <w:rFonts w:ascii="Tahoma" w:hAnsi="Tahoma" w:cs="Tahoma"/>
          <w:sz w:val="24"/>
          <w:szCs w:val="24"/>
        </w:rPr>
        <w:t>d</w:t>
      </w:r>
      <w:r w:rsidRPr="00073C7A">
        <w:rPr>
          <w:rFonts w:ascii="Tahoma" w:hAnsi="Tahoma" w:cs="Tahoma"/>
          <w:sz w:val="24"/>
          <w:szCs w:val="24"/>
        </w:rPr>
        <w:t xml:space="preserve">ealer licenses are:  </w:t>
      </w:r>
    </w:p>
    <w:p w14:paraId="33979697" w14:textId="77777777" w:rsidR="0094393A" w:rsidRPr="00073C7A" w:rsidRDefault="0094393A" w:rsidP="00274367">
      <w:pPr>
        <w:spacing w:after="0" w:line="240" w:lineRule="auto"/>
        <w:ind w:left="720"/>
        <w:jc w:val="both"/>
        <w:rPr>
          <w:rFonts w:ascii="Tahoma" w:hAnsi="Tahoma" w:cs="Tahoma"/>
          <w:sz w:val="24"/>
          <w:szCs w:val="24"/>
        </w:rPr>
      </w:pPr>
    </w:p>
    <w:p w14:paraId="5978F732" w14:textId="77777777" w:rsidR="0094393A" w:rsidRPr="00073C7A" w:rsidRDefault="00E8371B" w:rsidP="0094393A">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 xml:space="preserve">New </w:t>
      </w:r>
      <w:r w:rsidR="009B6DF5" w:rsidRPr="00073C7A">
        <w:rPr>
          <w:rFonts w:ascii="Tahoma" w:hAnsi="Tahoma" w:cs="Tahoma"/>
          <w:sz w:val="24"/>
          <w:szCs w:val="24"/>
        </w:rPr>
        <w:t xml:space="preserve">Motor Vehicle Dealer </w:t>
      </w:r>
      <w:r w:rsidRPr="00073C7A">
        <w:rPr>
          <w:rFonts w:ascii="Tahoma" w:hAnsi="Tahoma" w:cs="Tahoma"/>
          <w:sz w:val="24"/>
          <w:szCs w:val="24"/>
        </w:rPr>
        <w:t>(franchised)</w:t>
      </w:r>
    </w:p>
    <w:p w14:paraId="10B018ED" w14:textId="2B825F93" w:rsidR="0094393A" w:rsidRPr="00073C7A" w:rsidRDefault="00E8371B" w:rsidP="0094393A">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lastRenderedPageBreak/>
        <w:t xml:space="preserve">Used </w:t>
      </w:r>
      <w:r w:rsidR="009B6DF5" w:rsidRPr="00073C7A">
        <w:rPr>
          <w:rFonts w:ascii="Tahoma" w:hAnsi="Tahoma" w:cs="Tahoma"/>
          <w:sz w:val="24"/>
          <w:szCs w:val="24"/>
        </w:rPr>
        <w:t xml:space="preserve">Motor Vehicle Dealer </w:t>
      </w:r>
      <w:r w:rsidRPr="00073C7A">
        <w:rPr>
          <w:rFonts w:ascii="Tahoma" w:hAnsi="Tahoma" w:cs="Tahoma"/>
          <w:sz w:val="24"/>
          <w:szCs w:val="24"/>
        </w:rPr>
        <w:t>(includes wholesale</w:t>
      </w:r>
      <w:r w:rsidR="00073C7A" w:rsidRPr="00073C7A">
        <w:rPr>
          <w:rFonts w:ascii="Tahoma" w:hAnsi="Tahoma" w:cs="Tahoma"/>
          <w:sz w:val="24"/>
          <w:szCs w:val="24"/>
        </w:rPr>
        <w:t>)</w:t>
      </w:r>
    </w:p>
    <w:p w14:paraId="4EB8F4D1" w14:textId="77777777" w:rsidR="009B6DF5" w:rsidRPr="00073C7A" w:rsidRDefault="009B6DF5" w:rsidP="0094393A">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Motor Vehicle Leasing Dealer</w:t>
      </w:r>
    </w:p>
    <w:p w14:paraId="2894E306" w14:textId="77777777" w:rsidR="009B6DF5" w:rsidRPr="00073C7A" w:rsidRDefault="009B6DF5" w:rsidP="0094393A">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Supplemental Lot</w:t>
      </w:r>
      <w:r w:rsidR="003D1344" w:rsidRPr="00073C7A">
        <w:rPr>
          <w:rFonts w:ascii="Tahoma" w:hAnsi="Tahoma" w:cs="Tahoma"/>
          <w:sz w:val="24"/>
          <w:szCs w:val="24"/>
        </w:rPr>
        <w:t xml:space="preserve"> (a separate lot for used cars sold by a franchised dealer)  </w:t>
      </w:r>
    </w:p>
    <w:p w14:paraId="72D622A3" w14:textId="77777777" w:rsidR="009B6DF5" w:rsidRPr="00073C7A" w:rsidRDefault="009B6DF5" w:rsidP="0094393A">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Wholesale Motor Vehicle Dealer</w:t>
      </w:r>
      <w:r w:rsidR="003D1344" w:rsidRPr="00073C7A">
        <w:rPr>
          <w:rFonts w:ascii="Tahoma" w:hAnsi="Tahoma" w:cs="Tahoma"/>
          <w:sz w:val="24"/>
          <w:szCs w:val="24"/>
        </w:rPr>
        <w:t xml:space="preserve"> (by itself)</w:t>
      </w:r>
    </w:p>
    <w:p w14:paraId="1BFBAFAB" w14:textId="77777777" w:rsidR="009B6DF5" w:rsidRPr="00073C7A" w:rsidRDefault="009B6DF5" w:rsidP="0094393A">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Motor Vehicle Auction Dealer</w:t>
      </w:r>
      <w:r w:rsidR="003D1344" w:rsidRPr="00073C7A">
        <w:rPr>
          <w:rFonts w:ascii="Tahoma" w:hAnsi="Tahoma" w:cs="Tahoma"/>
          <w:sz w:val="24"/>
          <w:szCs w:val="24"/>
        </w:rPr>
        <w:t xml:space="preserve"> (operator)</w:t>
      </w:r>
    </w:p>
    <w:p w14:paraId="218EEEB1" w14:textId="77777777" w:rsidR="009B6DF5" w:rsidRPr="00073C7A" w:rsidRDefault="009B6DF5" w:rsidP="0094393A">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Motorcycle Dealer</w:t>
      </w:r>
    </w:p>
    <w:p w14:paraId="0367BF4A" w14:textId="77777777" w:rsidR="003D1344" w:rsidRPr="00073C7A" w:rsidRDefault="009B6DF5" w:rsidP="003D1344">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Restricted Dealer/Mobility Dealer</w:t>
      </w:r>
      <w:r w:rsidR="003D1344" w:rsidRPr="00073C7A">
        <w:rPr>
          <w:rFonts w:ascii="Tahoma" w:hAnsi="Tahoma" w:cs="Tahoma"/>
          <w:sz w:val="24"/>
          <w:szCs w:val="24"/>
        </w:rPr>
        <w:t xml:space="preserve"> (specialized vehicles)</w:t>
      </w:r>
    </w:p>
    <w:p w14:paraId="3E223C32" w14:textId="77777777" w:rsidR="003D1344" w:rsidRPr="00073C7A" w:rsidRDefault="009B6DF5" w:rsidP="003D1344">
      <w:pPr>
        <w:pStyle w:val="ListParagraph"/>
        <w:numPr>
          <w:ilvl w:val="2"/>
          <w:numId w:val="3"/>
        </w:numPr>
        <w:spacing w:after="0" w:line="240" w:lineRule="auto"/>
        <w:ind w:left="1800" w:hanging="540"/>
        <w:jc w:val="both"/>
        <w:rPr>
          <w:rFonts w:ascii="Tahoma" w:hAnsi="Tahoma" w:cs="Tahoma"/>
          <w:sz w:val="24"/>
          <w:szCs w:val="24"/>
        </w:rPr>
      </w:pPr>
      <w:r w:rsidRPr="00073C7A">
        <w:rPr>
          <w:rFonts w:ascii="Tahoma" w:hAnsi="Tahoma" w:cs="Tahoma"/>
          <w:sz w:val="24"/>
          <w:szCs w:val="24"/>
        </w:rPr>
        <w:t>Restricted/Automotive</w:t>
      </w:r>
      <w:r w:rsidR="003D1344" w:rsidRPr="00073C7A">
        <w:rPr>
          <w:rFonts w:ascii="Tahoma" w:hAnsi="Tahoma" w:cs="Tahoma"/>
          <w:sz w:val="24"/>
          <w:szCs w:val="24"/>
        </w:rPr>
        <w:t xml:space="preserve"> Recycling Dealer (dismantles to harvest parts for resale or reuse)</w:t>
      </w:r>
    </w:p>
    <w:p w14:paraId="426C1A7D" w14:textId="77777777" w:rsidR="009B6DF5" w:rsidRPr="00073C7A" w:rsidRDefault="009B6DF5" w:rsidP="003D1344">
      <w:pPr>
        <w:pStyle w:val="ListParagraph"/>
        <w:spacing w:after="0" w:line="240" w:lineRule="auto"/>
        <w:ind w:left="1800"/>
        <w:jc w:val="both"/>
        <w:rPr>
          <w:rFonts w:ascii="Tahoma" w:hAnsi="Tahoma" w:cs="Tahoma"/>
          <w:sz w:val="24"/>
          <w:szCs w:val="24"/>
        </w:rPr>
      </w:pPr>
    </w:p>
    <w:p w14:paraId="4840FC76" w14:textId="247C1D30" w:rsidR="00274367" w:rsidRPr="00073C7A" w:rsidRDefault="00274367" w:rsidP="00BB6F82">
      <w:pPr>
        <w:pStyle w:val="ListParagraph"/>
        <w:spacing w:after="0" w:line="240" w:lineRule="auto"/>
        <w:jc w:val="both"/>
        <w:rPr>
          <w:rFonts w:ascii="Tahoma" w:hAnsi="Tahoma" w:cs="Tahoma"/>
          <w:sz w:val="24"/>
          <w:szCs w:val="24"/>
        </w:rPr>
      </w:pPr>
      <w:r w:rsidRPr="00073C7A">
        <w:rPr>
          <w:rFonts w:ascii="Tahoma" w:hAnsi="Tahoma" w:cs="Tahoma"/>
          <w:sz w:val="24"/>
          <w:szCs w:val="24"/>
        </w:rPr>
        <w:t>The Salesperson license fee is $</w:t>
      </w:r>
      <w:r w:rsidR="00073C7A" w:rsidRPr="00073C7A">
        <w:rPr>
          <w:rFonts w:ascii="Tahoma" w:hAnsi="Tahoma" w:cs="Tahoma"/>
          <w:sz w:val="24"/>
          <w:szCs w:val="24"/>
        </w:rPr>
        <w:t>4</w:t>
      </w:r>
      <w:r w:rsidRPr="00073C7A">
        <w:rPr>
          <w:rFonts w:ascii="Tahoma" w:hAnsi="Tahoma" w:cs="Tahoma"/>
          <w:sz w:val="24"/>
          <w:szCs w:val="24"/>
        </w:rPr>
        <w:t>0.00.</w:t>
      </w:r>
      <w:r w:rsidR="007C22B6">
        <w:rPr>
          <w:rFonts w:ascii="Tahoma" w:hAnsi="Tahoma" w:cs="Tahoma"/>
          <w:sz w:val="24"/>
          <w:szCs w:val="24"/>
        </w:rPr>
        <w:t xml:space="preserve"> Owners are responsible for conducting criminal histories on the salespeople they hire.</w:t>
      </w:r>
      <w:r w:rsidRPr="00073C7A">
        <w:rPr>
          <w:rFonts w:ascii="Tahoma" w:hAnsi="Tahoma" w:cs="Tahoma"/>
          <w:sz w:val="24"/>
          <w:szCs w:val="24"/>
        </w:rPr>
        <w:t xml:space="preserve">  Please make all checks payable to “Kentucky State Treasurer.”</w:t>
      </w:r>
    </w:p>
    <w:p w14:paraId="0022068D" w14:textId="77777777" w:rsidR="00BB6F82" w:rsidRPr="00073C7A" w:rsidRDefault="00BB6F82" w:rsidP="00E8371B">
      <w:pPr>
        <w:spacing w:after="0" w:line="240" w:lineRule="auto"/>
        <w:jc w:val="both"/>
        <w:rPr>
          <w:rFonts w:ascii="Tahoma" w:hAnsi="Tahoma" w:cs="Tahoma"/>
          <w:sz w:val="24"/>
          <w:szCs w:val="24"/>
        </w:rPr>
      </w:pPr>
    </w:p>
    <w:p w14:paraId="3461EDDF" w14:textId="4F33D1A7" w:rsidR="006657A0" w:rsidRPr="00073C7A" w:rsidRDefault="00274367" w:rsidP="00E8371B">
      <w:pPr>
        <w:spacing w:after="0" w:line="240" w:lineRule="auto"/>
        <w:jc w:val="both"/>
        <w:rPr>
          <w:rFonts w:ascii="Tahoma" w:hAnsi="Tahoma" w:cs="Tahoma"/>
          <w:sz w:val="24"/>
          <w:szCs w:val="24"/>
        </w:rPr>
      </w:pPr>
      <w:r w:rsidRPr="00073C7A">
        <w:rPr>
          <w:rFonts w:ascii="Tahoma" w:hAnsi="Tahoma" w:cs="Tahoma"/>
          <w:sz w:val="24"/>
          <w:szCs w:val="24"/>
        </w:rPr>
        <w:t xml:space="preserve">If you have any questions concerning the application or other matters that have to do with dealer business, please do not hesitate to contact the Motor Vehicle Commission Office, </w:t>
      </w:r>
      <w:r w:rsidR="00073C7A" w:rsidRPr="00073C7A">
        <w:rPr>
          <w:rFonts w:ascii="Tahoma" w:hAnsi="Tahoma" w:cs="Tahoma"/>
          <w:sz w:val="24"/>
          <w:szCs w:val="24"/>
        </w:rPr>
        <w:t>200</w:t>
      </w:r>
      <w:r w:rsidRPr="00073C7A">
        <w:rPr>
          <w:rFonts w:ascii="Tahoma" w:hAnsi="Tahoma" w:cs="Tahoma"/>
          <w:sz w:val="24"/>
          <w:szCs w:val="24"/>
        </w:rPr>
        <w:t xml:space="preserve"> </w:t>
      </w:r>
      <w:r w:rsidR="00073C7A" w:rsidRPr="00073C7A">
        <w:rPr>
          <w:rFonts w:ascii="Tahoma" w:hAnsi="Tahoma" w:cs="Tahoma"/>
          <w:sz w:val="24"/>
          <w:szCs w:val="24"/>
        </w:rPr>
        <w:t>Mero St.</w:t>
      </w:r>
      <w:r w:rsidRPr="00073C7A">
        <w:rPr>
          <w:rFonts w:ascii="Tahoma" w:hAnsi="Tahoma" w:cs="Tahoma"/>
          <w:sz w:val="24"/>
          <w:szCs w:val="24"/>
        </w:rPr>
        <w:t xml:space="preserve">, </w:t>
      </w:r>
      <w:r w:rsidR="00073C7A" w:rsidRPr="00073C7A">
        <w:rPr>
          <w:rFonts w:ascii="Tahoma" w:hAnsi="Tahoma" w:cs="Tahoma"/>
          <w:sz w:val="24"/>
          <w:szCs w:val="24"/>
        </w:rPr>
        <w:t>3</w:t>
      </w:r>
      <w:r w:rsidR="00073C7A" w:rsidRPr="00073C7A">
        <w:rPr>
          <w:rFonts w:ascii="Tahoma" w:hAnsi="Tahoma" w:cs="Tahoma"/>
          <w:sz w:val="24"/>
          <w:szCs w:val="24"/>
          <w:vertAlign w:val="superscript"/>
        </w:rPr>
        <w:t>rd</w:t>
      </w:r>
      <w:r w:rsidR="00073C7A" w:rsidRPr="00073C7A">
        <w:rPr>
          <w:rFonts w:ascii="Tahoma" w:hAnsi="Tahoma" w:cs="Tahoma"/>
          <w:sz w:val="24"/>
          <w:szCs w:val="24"/>
        </w:rPr>
        <w:t xml:space="preserve"> Floor West</w:t>
      </w:r>
      <w:r w:rsidRPr="00073C7A">
        <w:rPr>
          <w:rFonts w:ascii="Tahoma" w:hAnsi="Tahoma" w:cs="Tahoma"/>
          <w:sz w:val="24"/>
          <w:szCs w:val="24"/>
        </w:rPr>
        <w:t>, Frankfort, Kentucky 40601, 502-573-1000; facsimile</w:t>
      </w:r>
      <w:r w:rsidR="000961CA" w:rsidRPr="00073C7A">
        <w:rPr>
          <w:rFonts w:ascii="Tahoma" w:hAnsi="Tahoma" w:cs="Tahoma"/>
          <w:sz w:val="24"/>
          <w:szCs w:val="24"/>
        </w:rPr>
        <w:t xml:space="preserve"> - </w:t>
      </w:r>
      <w:r w:rsidRPr="00073C7A">
        <w:rPr>
          <w:rFonts w:ascii="Tahoma" w:hAnsi="Tahoma" w:cs="Tahoma"/>
          <w:sz w:val="24"/>
          <w:szCs w:val="24"/>
        </w:rPr>
        <w:t>502-</w:t>
      </w:r>
      <w:r w:rsidR="00073C7A" w:rsidRPr="00073C7A">
        <w:rPr>
          <w:rFonts w:ascii="Tahoma" w:hAnsi="Tahoma" w:cs="Tahoma"/>
          <w:sz w:val="24"/>
          <w:szCs w:val="24"/>
        </w:rPr>
        <w:t>227-8082</w:t>
      </w:r>
      <w:r w:rsidRPr="00073C7A">
        <w:rPr>
          <w:rFonts w:ascii="Tahoma" w:hAnsi="Tahoma" w:cs="Tahoma"/>
          <w:sz w:val="24"/>
          <w:szCs w:val="24"/>
        </w:rPr>
        <w:t>.</w:t>
      </w:r>
    </w:p>
    <w:p w14:paraId="2BEF42A8" w14:textId="77777777" w:rsidR="00BB6F82" w:rsidRPr="00073C7A" w:rsidRDefault="00BB6F82" w:rsidP="00E8371B">
      <w:pPr>
        <w:spacing w:after="0" w:line="240" w:lineRule="auto"/>
        <w:jc w:val="both"/>
        <w:rPr>
          <w:rFonts w:ascii="Tahoma" w:hAnsi="Tahoma" w:cs="Tahoma"/>
          <w:sz w:val="24"/>
          <w:szCs w:val="24"/>
        </w:rPr>
      </w:pPr>
    </w:p>
    <w:p w14:paraId="14DCE334" w14:textId="77777777" w:rsidR="00BB6F82" w:rsidRDefault="00BB6F82" w:rsidP="00E8371B">
      <w:pPr>
        <w:spacing w:after="0" w:line="240" w:lineRule="auto"/>
        <w:jc w:val="both"/>
        <w:rPr>
          <w:rFonts w:ascii="Times New Roman" w:hAnsi="Times New Roman" w:cs="Times New Roman"/>
          <w:sz w:val="24"/>
          <w:szCs w:val="24"/>
        </w:rPr>
      </w:pPr>
    </w:p>
    <w:p w14:paraId="7904EFE5" w14:textId="77777777" w:rsidR="00BB6F82" w:rsidRDefault="00BB6F82" w:rsidP="00E8371B">
      <w:pPr>
        <w:spacing w:after="0" w:line="240" w:lineRule="auto"/>
        <w:jc w:val="both"/>
        <w:rPr>
          <w:rFonts w:ascii="Times New Roman" w:hAnsi="Times New Roman" w:cs="Times New Roman"/>
          <w:sz w:val="24"/>
          <w:szCs w:val="24"/>
        </w:rPr>
      </w:pPr>
    </w:p>
    <w:p w14:paraId="4D741243" w14:textId="77777777" w:rsidR="00BB6F82" w:rsidRPr="00BB6F82" w:rsidRDefault="00BB6F82" w:rsidP="00E8371B">
      <w:pPr>
        <w:spacing w:after="0" w:line="240" w:lineRule="auto"/>
        <w:jc w:val="both"/>
        <w:rPr>
          <w:rFonts w:ascii="Times New Roman" w:hAnsi="Times New Roman" w:cs="Times New Roman"/>
          <w:b/>
          <w:sz w:val="24"/>
          <w:szCs w:val="24"/>
        </w:rPr>
      </w:pPr>
    </w:p>
    <w:sectPr w:rsidR="00BB6F82" w:rsidRPr="00BB6F82" w:rsidSect="00BB6F82">
      <w:footerReference w:type="default" r:id="rId8"/>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43A2" w14:textId="77777777" w:rsidR="00620DD9" w:rsidRDefault="00620DD9" w:rsidP="005E1328">
      <w:pPr>
        <w:spacing w:after="0" w:line="240" w:lineRule="auto"/>
      </w:pPr>
      <w:r>
        <w:separator/>
      </w:r>
    </w:p>
  </w:endnote>
  <w:endnote w:type="continuationSeparator" w:id="0">
    <w:p w14:paraId="482651DE" w14:textId="77777777" w:rsidR="00620DD9" w:rsidRDefault="00620DD9" w:rsidP="005E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554157"/>
      <w:docPartObj>
        <w:docPartGallery w:val="Page Numbers (Bottom of Page)"/>
        <w:docPartUnique/>
      </w:docPartObj>
    </w:sdtPr>
    <w:sdtEndPr>
      <w:rPr>
        <w:rFonts w:ascii="Times New Roman" w:hAnsi="Times New Roman"/>
        <w:sz w:val="24"/>
      </w:rPr>
    </w:sdtEndPr>
    <w:sdtContent>
      <w:p w14:paraId="32650A04" w14:textId="77777777" w:rsidR="00620DD9" w:rsidRDefault="00192F6E">
        <w:pPr>
          <w:pStyle w:val="Footer"/>
          <w:jc w:val="center"/>
        </w:pPr>
        <w:r w:rsidRPr="00304F6A">
          <w:rPr>
            <w:rFonts w:ascii="Times New Roman" w:hAnsi="Times New Roman"/>
            <w:sz w:val="24"/>
          </w:rPr>
          <w:fldChar w:fldCharType="begin"/>
        </w:r>
        <w:r w:rsidR="00620DD9" w:rsidRPr="00304F6A">
          <w:rPr>
            <w:rFonts w:ascii="Times New Roman" w:hAnsi="Times New Roman"/>
            <w:sz w:val="24"/>
          </w:rPr>
          <w:instrText xml:space="preserve"> PAGE   \* MERGEFORMAT </w:instrText>
        </w:r>
        <w:r w:rsidRPr="00304F6A">
          <w:rPr>
            <w:rFonts w:ascii="Times New Roman" w:hAnsi="Times New Roman"/>
            <w:sz w:val="24"/>
          </w:rPr>
          <w:fldChar w:fldCharType="separate"/>
        </w:r>
        <w:r w:rsidR="00435798">
          <w:rPr>
            <w:rFonts w:ascii="Times New Roman" w:hAnsi="Times New Roman"/>
            <w:noProof/>
            <w:sz w:val="24"/>
          </w:rPr>
          <w:t>5</w:t>
        </w:r>
        <w:r w:rsidRPr="00304F6A">
          <w:rPr>
            <w:rFonts w:ascii="Times New Roman" w:hAnsi="Times New Roman"/>
            <w:sz w:val="24"/>
          </w:rPr>
          <w:fldChar w:fldCharType="end"/>
        </w:r>
      </w:p>
    </w:sdtContent>
  </w:sdt>
  <w:p w14:paraId="693DF945" w14:textId="77777777" w:rsidR="00620DD9" w:rsidRDefault="00620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7781" w14:textId="77777777" w:rsidR="00620DD9" w:rsidRDefault="00620DD9" w:rsidP="005E1328">
      <w:pPr>
        <w:spacing w:after="0" w:line="240" w:lineRule="auto"/>
      </w:pPr>
      <w:r>
        <w:separator/>
      </w:r>
    </w:p>
  </w:footnote>
  <w:footnote w:type="continuationSeparator" w:id="0">
    <w:p w14:paraId="0D2B6110" w14:textId="77777777" w:rsidR="00620DD9" w:rsidRDefault="00620DD9" w:rsidP="005E1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E92"/>
    <w:multiLevelType w:val="multilevel"/>
    <w:tmpl w:val="49BC491A"/>
    <w:lvl w:ilvl="0">
      <w:start w:val="1"/>
      <w:numFmt w:val="upperRoman"/>
      <w:lvlText w:val="%1."/>
      <w:lvlJc w:val="left"/>
      <w:pPr>
        <w:ind w:left="0" w:firstLine="0"/>
      </w:pPr>
    </w:lvl>
    <w:lvl w:ilvl="1">
      <w:start w:val="1"/>
      <w:numFmt w:val="upperLetter"/>
      <w:lvlText w:val="%2."/>
      <w:lvlJc w:val="left"/>
      <w:pPr>
        <w:ind w:left="720" w:firstLine="0"/>
      </w:pPr>
      <w:rPr>
        <w:b w:val="0"/>
      </w:rPr>
    </w:lvl>
    <w:lvl w:ilvl="2">
      <w:start w:val="1"/>
      <w:numFmt w:val="decimal"/>
      <w:lvlText w:val="%3)"/>
      <w:lvlJc w:val="left"/>
      <w:pPr>
        <w:ind w:left="1440" w:firstLine="0"/>
      </w:pPr>
      <w:rPr>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68A14DA"/>
    <w:multiLevelType w:val="hybridMultilevel"/>
    <w:tmpl w:val="9F700026"/>
    <w:lvl w:ilvl="0" w:tplc="347AB6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C5EB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738140654">
    <w:abstractNumId w:val="1"/>
  </w:num>
  <w:num w:numId="2" w16cid:durableId="328555608">
    <w:abstractNumId w:val="2"/>
  </w:num>
  <w:num w:numId="3" w16cid:durableId="214299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39"/>
    <w:rsid w:val="00004802"/>
    <w:rsid w:val="000069AC"/>
    <w:rsid w:val="00042267"/>
    <w:rsid w:val="00073C7A"/>
    <w:rsid w:val="000961CA"/>
    <w:rsid w:val="000B08F1"/>
    <w:rsid w:val="000B4E35"/>
    <w:rsid w:val="00134712"/>
    <w:rsid w:val="00154FEA"/>
    <w:rsid w:val="001575AE"/>
    <w:rsid w:val="00191184"/>
    <w:rsid w:val="00192F6E"/>
    <w:rsid w:val="001C6036"/>
    <w:rsid w:val="002042BE"/>
    <w:rsid w:val="002718E7"/>
    <w:rsid w:val="00274367"/>
    <w:rsid w:val="002766CE"/>
    <w:rsid w:val="0027768F"/>
    <w:rsid w:val="002952A8"/>
    <w:rsid w:val="002B209C"/>
    <w:rsid w:val="002E61D6"/>
    <w:rsid w:val="00304F6A"/>
    <w:rsid w:val="003D1344"/>
    <w:rsid w:val="003E6530"/>
    <w:rsid w:val="00435798"/>
    <w:rsid w:val="004C7450"/>
    <w:rsid w:val="00504E90"/>
    <w:rsid w:val="00586291"/>
    <w:rsid w:val="00590B84"/>
    <w:rsid w:val="005D0BCA"/>
    <w:rsid w:val="005E1328"/>
    <w:rsid w:val="00602C7E"/>
    <w:rsid w:val="00620DD9"/>
    <w:rsid w:val="00664F22"/>
    <w:rsid w:val="006657A0"/>
    <w:rsid w:val="006E209F"/>
    <w:rsid w:val="006E2A8B"/>
    <w:rsid w:val="0075442B"/>
    <w:rsid w:val="007618C4"/>
    <w:rsid w:val="00795739"/>
    <w:rsid w:val="007C22B6"/>
    <w:rsid w:val="00807DB7"/>
    <w:rsid w:val="00811580"/>
    <w:rsid w:val="008B4E67"/>
    <w:rsid w:val="008D08C5"/>
    <w:rsid w:val="008E542B"/>
    <w:rsid w:val="008F1312"/>
    <w:rsid w:val="0093552E"/>
    <w:rsid w:val="0094393A"/>
    <w:rsid w:val="009A7B21"/>
    <w:rsid w:val="009B67A9"/>
    <w:rsid w:val="009B6DF5"/>
    <w:rsid w:val="00A16E6E"/>
    <w:rsid w:val="00A4528E"/>
    <w:rsid w:val="00A557C2"/>
    <w:rsid w:val="00A71422"/>
    <w:rsid w:val="00AD256B"/>
    <w:rsid w:val="00B16648"/>
    <w:rsid w:val="00B454CF"/>
    <w:rsid w:val="00BA13CD"/>
    <w:rsid w:val="00BB6F82"/>
    <w:rsid w:val="00BE0735"/>
    <w:rsid w:val="00BE719B"/>
    <w:rsid w:val="00C0090B"/>
    <w:rsid w:val="00C503AD"/>
    <w:rsid w:val="00CB73D2"/>
    <w:rsid w:val="00CF5CE7"/>
    <w:rsid w:val="00D005D4"/>
    <w:rsid w:val="00D7067A"/>
    <w:rsid w:val="00DB3415"/>
    <w:rsid w:val="00DE51C7"/>
    <w:rsid w:val="00DF614A"/>
    <w:rsid w:val="00E04955"/>
    <w:rsid w:val="00E8371B"/>
    <w:rsid w:val="00EB3B36"/>
    <w:rsid w:val="00F078A9"/>
    <w:rsid w:val="00F8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CF18693"/>
  <w15:docId w15:val="{CC588BD1-63D8-490C-B04F-8DBF947B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09F"/>
  </w:style>
  <w:style w:type="paragraph" w:styleId="Heading1">
    <w:name w:val="heading 1"/>
    <w:basedOn w:val="Normal"/>
    <w:next w:val="Normal"/>
    <w:link w:val="Heading1Char"/>
    <w:uiPriority w:val="9"/>
    <w:qFormat/>
    <w:rsid w:val="00C503A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03AD"/>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3A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03A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03A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03A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03A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03A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03A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AD"/>
    <w:pPr>
      <w:ind w:left="720"/>
      <w:contextualSpacing/>
    </w:pPr>
  </w:style>
  <w:style w:type="character" w:customStyle="1" w:styleId="Heading1Char">
    <w:name w:val="Heading 1 Char"/>
    <w:basedOn w:val="DefaultParagraphFont"/>
    <w:link w:val="Heading1"/>
    <w:uiPriority w:val="9"/>
    <w:rsid w:val="00C50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0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03A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503A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503A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503A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503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503A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503A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5E13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328"/>
  </w:style>
  <w:style w:type="paragraph" w:styleId="Footer">
    <w:name w:val="footer"/>
    <w:basedOn w:val="Normal"/>
    <w:link w:val="FooterChar"/>
    <w:uiPriority w:val="99"/>
    <w:unhideWhenUsed/>
    <w:rsid w:val="005E1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328"/>
  </w:style>
  <w:style w:type="paragraph" w:styleId="BalloonText">
    <w:name w:val="Balloon Text"/>
    <w:basedOn w:val="Normal"/>
    <w:link w:val="BalloonTextChar"/>
    <w:uiPriority w:val="99"/>
    <w:semiHidden/>
    <w:unhideWhenUsed/>
    <w:rsid w:val="00A71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47C606630E314EA8A0C508C4554784" ma:contentTypeVersion="2" ma:contentTypeDescription="Create a new document." ma:contentTypeScope="" ma:versionID="afd22123b06a6c9298b95ed7c917dfe2">
  <xsd:schema xmlns:xsd="http://www.w3.org/2001/XMLSchema" xmlns:xs="http://www.w3.org/2001/XMLSchema" xmlns:p="http://schemas.microsoft.com/office/2006/metadata/properties" xmlns:ns1="http://schemas.microsoft.com/sharepoint/v3" xmlns:ns2="64f59d4f-fa05-4379-92f5-cdf943f66c6c" targetNamespace="http://schemas.microsoft.com/office/2006/metadata/properties" ma:root="true" ma:fieldsID="9724441172ece29ca042036acc590cf8" ns1:_="" ns2:_="">
    <xsd:import namespace="http://schemas.microsoft.com/sharepoint/v3"/>
    <xsd:import namespace="64f59d4f-fa05-4379-92f5-cdf943f66c6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f59d4f-fa05-4379-92f5-cdf943f66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9846D3-7DAC-4E7B-8304-23FA6AA39805}">
  <ds:schemaRefs>
    <ds:schemaRef ds:uri="http://schemas.openxmlformats.org/officeDocument/2006/bibliography"/>
  </ds:schemaRefs>
</ds:datastoreItem>
</file>

<file path=customXml/itemProps2.xml><?xml version="1.0" encoding="utf-8"?>
<ds:datastoreItem xmlns:ds="http://schemas.openxmlformats.org/officeDocument/2006/customXml" ds:itemID="{4B3036B9-1386-4556-91E7-C897CAA9211A}"/>
</file>

<file path=customXml/itemProps3.xml><?xml version="1.0" encoding="utf-8"?>
<ds:datastoreItem xmlns:ds="http://schemas.openxmlformats.org/officeDocument/2006/customXml" ds:itemID="{CC180FB8-F101-415B-B645-75AC9E424DBD}"/>
</file>

<file path=customXml/itemProps4.xml><?xml version="1.0" encoding="utf-8"?>
<ds:datastoreItem xmlns:ds="http://schemas.openxmlformats.org/officeDocument/2006/customXml" ds:itemID="{1B217F0F-5352-4D88-B2B7-F57D25BD4080}"/>
</file>

<file path=docProps/app.xml><?xml version="1.0" encoding="utf-8"?>
<Properties xmlns="http://schemas.openxmlformats.org/officeDocument/2006/extended-properties" xmlns:vt="http://schemas.openxmlformats.org/officeDocument/2006/docPropsVTypes">
  <Template>Normal</Template>
  <TotalTime>10</TotalTime>
  <Pages>6</Pages>
  <Words>1789</Words>
  <Characters>10202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Kathleen.Vance</dc:creator>
  <cp:keywords/>
  <dc:description/>
  <cp:lastModifiedBy>Baskett, Suzanne L (KYTC)</cp:lastModifiedBy>
  <cp:revision>2</cp:revision>
  <cp:lastPrinted>2010-04-27T18:07:00Z</cp:lastPrinted>
  <dcterms:created xsi:type="dcterms:W3CDTF">2023-05-02T15:15:00Z</dcterms:created>
  <dcterms:modified xsi:type="dcterms:W3CDTF">2023-05-02T15:15:00Z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0x0101007B47C606630E314EA8A0C508C4554784</vt:lpwstr>
  </property>
</Properties>
</file>